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2F1" w:rsidRPr="002729BE" w:rsidRDefault="009E5E4F" w:rsidP="007A063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  <w:r w:rsidRPr="002729BE">
        <w:rPr>
          <w:b/>
          <w:sz w:val="28"/>
        </w:rPr>
        <w:t>FOREST MODELS</w:t>
      </w:r>
      <w:r w:rsidR="009C6884" w:rsidRPr="002729BE">
        <w:rPr>
          <w:b/>
          <w:sz w:val="28"/>
        </w:rPr>
        <w:t xml:space="preserve"> – </w:t>
      </w:r>
      <w:r w:rsidR="003D2217">
        <w:rPr>
          <w:b/>
          <w:sz w:val="28"/>
        </w:rPr>
        <w:t>homework 8</w:t>
      </w:r>
      <w:r w:rsidR="004371B4">
        <w:rPr>
          <w:b/>
          <w:sz w:val="28"/>
        </w:rPr>
        <w:t>A</w:t>
      </w:r>
    </w:p>
    <w:p w:rsidR="004F0E22" w:rsidRDefault="004F0E22" w:rsidP="007A0634">
      <w:pPr>
        <w:keepNext/>
        <w:keepLines/>
        <w:widowControl w:val="0"/>
        <w:suppressLineNumbers/>
        <w:suppressAutoHyphens/>
        <w:jc w:val="center"/>
        <w:rPr>
          <w:b/>
          <w:sz w:val="24"/>
        </w:rPr>
      </w:pPr>
    </w:p>
    <w:p w:rsidR="00137642" w:rsidRDefault="0055739E" w:rsidP="003D2217">
      <w:pPr>
        <w:keepNext/>
        <w:keepLines/>
        <w:widowControl w:val="0"/>
        <w:suppressLineNumbers/>
        <w:suppressAutoHyphens/>
        <w:rPr>
          <w:b/>
          <w:sz w:val="28"/>
        </w:rPr>
      </w:pPr>
      <w:r>
        <w:rPr>
          <w:b/>
          <w:sz w:val="28"/>
        </w:rPr>
        <w:t>Development of a m</w:t>
      </w:r>
      <w:r w:rsidR="000809AC">
        <w:rPr>
          <w:b/>
          <w:sz w:val="28"/>
        </w:rPr>
        <w:t>odel to estimate site index for</w:t>
      </w:r>
      <w:r w:rsidR="005B0DED">
        <w:rPr>
          <w:b/>
          <w:sz w:val="28"/>
        </w:rPr>
        <w:t xml:space="preserve"> eucalyptus stands in Portugal</w:t>
      </w:r>
    </w:p>
    <w:p w:rsidR="005B0DED" w:rsidRDefault="005B0DED" w:rsidP="003D2217">
      <w:pPr>
        <w:keepNext/>
        <w:keepLines/>
        <w:widowControl w:val="0"/>
        <w:suppressLineNumbers/>
        <w:suppressAutoHyphens/>
      </w:pPr>
    </w:p>
    <w:p w:rsidR="005B0DED" w:rsidRDefault="003D2217" w:rsidP="003D2217">
      <w:pPr>
        <w:keepLines/>
        <w:rPr>
          <w:rFonts w:eastAsia="Calibri"/>
        </w:rPr>
      </w:pPr>
      <w:r w:rsidRPr="0015570F">
        <w:rPr>
          <w:rFonts w:eastAsia="Calibri"/>
        </w:rPr>
        <w:t>Data file: “</w:t>
      </w:r>
      <w:r>
        <w:rPr>
          <w:rFonts w:eastAsia="Calibri"/>
        </w:rPr>
        <w:t>Ec</w:t>
      </w:r>
      <w:r w:rsidRPr="0015570F">
        <w:rPr>
          <w:rFonts w:eastAsia="Calibri"/>
        </w:rPr>
        <w:t>_S</w:t>
      </w:r>
      <w:r w:rsidR="00600B49">
        <w:rPr>
          <w:rFonts w:eastAsia="Calibri"/>
        </w:rPr>
        <w:t>iteIndexModelling</w:t>
      </w:r>
      <w:r w:rsidRPr="0015570F">
        <w:rPr>
          <w:rFonts w:eastAsia="Calibri"/>
        </w:rPr>
        <w:t>.xlsx”</w:t>
      </w:r>
    </w:p>
    <w:p w:rsidR="00FE1924" w:rsidRDefault="00CA3033" w:rsidP="003D2217">
      <w:pPr>
        <w:pStyle w:val="ListParagraph"/>
        <w:keepLines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 xml:space="preserve">The data file contains data from 1261 plots measured in eucalypt stands in Portugal. The objective is to use this data to develop a model to estimate site index for this species in Portugal. Start by reading the data (the description of the variables can be </w:t>
      </w:r>
      <w:proofErr w:type="gramStart"/>
      <w:r>
        <w:rPr>
          <w:rFonts w:eastAsia="Calibri"/>
        </w:rPr>
        <w:t>find</w:t>
      </w:r>
      <w:proofErr w:type="gramEnd"/>
      <w:r>
        <w:rPr>
          <w:rFonts w:eastAsia="Calibri"/>
        </w:rPr>
        <w:t xml:space="preserve"> after the questions) and estimate the site index for each plot </w:t>
      </w:r>
      <w:r w:rsidR="00FE1924">
        <w:rPr>
          <w:rFonts w:eastAsia="Calibri"/>
        </w:rPr>
        <w:t>using the GLOBULUS site index curves:</w:t>
      </w:r>
    </w:p>
    <w:p w:rsidR="00FE1924" w:rsidRDefault="00F85E7C" w:rsidP="00A9543B">
      <w:pPr>
        <w:pStyle w:val="ListParagraph"/>
        <w:keepLines/>
        <w:numPr>
          <w:ilvl w:val="0"/>
          <w:numId w:val="0"/>
        </w:numPr>
        <w:spacing w:line="480" w:lineRule="auto"/>
        <w:ind w:left="935" w:hanging="357"/>
        <w:rPr>
          <w:rFonts w:eastAsia="Calibri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</w:rPr>
              </m:ctrlPr>
            </m:sSubPr>
            <m:e>
              <m:r>
                <w:rPr>
                  <w:rFonts w:ascii="Cambria Math" w:eastAsia="Calibri" w:hAnsi="Cambria Math"/>
                </w:rPr>
                <m:t>hdom</m:t>
              </m:r>
            </m:e>
            <m:sub>
              <m:r>
                <w:rPr>
                  <w:rFonts w:ascii="Cambria Math" w:eastAsia="Calibri" w:hAnsi="Cambria Math"/>
                </w:rPr>
                <m:t>2</m:t>
              </m:r>
            </m:sub>
          </m:sSub>
          <m:r>
            <w:rPr>
              <w:rFonts w:ascii="Cambria Math" w:eastAsia="Calibri" w:hAnsi="Cambria Math"/>
            </w:rPr>
            <m:t>=</m:t>
          </m:r>
          <m:d>
            <m:dPr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r>
                <w:rPr>
                  <w:rFonts w:ascii="Cambria Math" w:eastAsia="Calibri" w:hAnsi="Cambria Math"/>
                </w:rPr>
                <m:t>29.0669+0.2880 NdaysPrec</m:t>
              </m:r>
            </m:e>
          </m:d>
          <m:sSup>
            <m:sSupPr>
              <m:ctrlPr>
                <w:rPr>
                  <w:rFonts w:ascii="Cambria Math" w:eastAsia="Calibri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Calibri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</w:rPr>
                            <m:t>hdom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</w:rPr>
                        <m:t>29.0669+0.2880 NdaysPrec</m:t>
                      </m:r>
                    </m:den>
                  </m:f>
                </m:e>
              </m:d>
            </m:e>
            <m:sup>
              <m:sSup>
                <m:sSupPr>
                  <m:ctrlPr>
                    <w:rPr>
                      <w:rFonts w:ascii="Cambria Math" w:eastAsia="Calibri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/>
                              <w:i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Calibri" w:hAnsi="Cambria Math"/>
                    </w:rPr>
                    <m:t>0.4890</m:t>
                  </m:r>
                </m:sup>
              </m:sSup>
            </m:sup>
          </m:sSup>
        </m:oMath>
      </m:oMathPara>
    </w:p>
    <w:p w:rsidR="00A45AC7" w:rsidRDefault="00CA3033" w:rsidP="003D2217">
      <w:pPr>
        <w:pStyle w:val="ListParagraph"/>
        <w:keepLines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Study the relationship between site index and each one of the variables available (exploratory data analysis)</w:t>
      </w:r>
      <w:r w:rsidR="00A45AC7">
        <w:rPr>
          <w:rFonts w:eastAsia="Calibri"/>
        </w:rPr>
        <w:t>.</w:t>
      </w:r>
    </w:p>
    <w:p w:rsidR="003D2217" w:rsidRDefault="00CA3033" w:rsidP="003D2217">
      <w:pPr>
        <w:pStyle w:val="ListParagraph"/>
        <w:keepLines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Use different algorithms in order to pre-select a series of candidate models</w:t>
      </w:r>
    </w:p>
    <w:p w:rsidR="00B75B64" w:rsidRPr="00CA3033" w:rsidRDefault="00CA3033" w:rsidP="00683ED8">
      <w:pPr>
        <w:pStyle w:val="ListParagraph"/>
        <w:keepLines/>
        <w:numPr>
          <w:ilvl w:val="0"/>
          <w:numId w:val="27"/>
        </w:numPr>
        <w:rPr>
          <w:rFonts w:eastAsia="Calibri"/>
        </w:rPr>
      </w:pPr>
      <w:r w:rsidRPr="00CA3033">
        <w:rPr>
          <w:rFonts w:eastAsia="Calibri"/>
        </w:rPr>
        <w:t xml:space="preserve">Compare the candidate models on the basis of </w:t>
      </w:r>
      <w:r w:rsidR="00200D7F">
        <w:rPr>
          <w:rFonts w:eastAsia="Calibri"/>
        </w:rPr>
        <w:t>their</w:t>
      </w:r>
      <w:r w:rsidRPr="00CA3033">
        <w:rPr>
          <w:rFonts w:eastAsia="Calibri"/>
        </w:rPr>
        <w:t xml:space="preserve"> fitting and prediction ability (you may select one of the methods that were described in the classes) </w:t>
      </w:r>
      <w:r>
        <w:rPr>
          <w:rFonts w:eastAsia="Calibri"/>
        </w:rPr>
        <w:t>a</w:t>
      </w:r>
      <w:r w:rsidRPr="00CA3033">
        <w:rPr>
          <w:rFonts w:eastAsia="Calibri"/>
        </w:rPr>
        <w:t>nd select one model</w:t>
      </w:r>
    </w:p>
    <w:p w:rsidR="003D2217" w:rsidRDefault="003D2217" w:rsidP="003D2217">
      <w:pPr>
        <w:pStyle w:val="ListParagraph"/>
        <w:keepLines/>
        <w:numPr>
          <w:ilvl w:val="0"/>
          <w:numId w:val="27"/>
        </w:numPr>
        <w:rPr>
          <w:rFonts w:eastAsia="Calibri"/>
        </w:rPr>
      </w:pPr>
      <w:r>
        <w:rPr>
          <w:rFonts w:eastAsia="Calibri"/>
        </w:rPr>
        <w:t>Check the regression assumptions</w:t>
      </w:r>
      <w:r w:rsidR="00CA3033">
        <w:rPr>
          <w:rFonts w:eastAsia="Calibri"/>
        </w:rPr>
        <w:t xml:space="preserve"> of the model selected</w:t>
      </w:r>
      <w:r w:rsidR="00200D7F">
        <w:rPr>
          <w:rFonts w:eastAsia="Calibri"/>
        </w:rPr>
        <w:t xml:space="preserve"> and check if there is some tendency of the residuals with site index, soil type, </w:t>
      </w:r>
      <w:proofErr w:type="spellStart"/>
      <w:r w:rsidR="00200D7F">
        <w:rPr>
          <w:rFonts w:eastAsia="Calibri"/>
        </w:rPr>
        <w:t>litology</w:t>
      </w:r>
      <w:proofErr w:type="spellEnd"/>
      <w:r w:rsidR="00200D7F">
        <w:rPr>
          <w:rFonts w:eastAsia="Calibri"/>
        </w:rPr>
        <w:t xml:space="preserve"> or any other variable relevant for the explanation of site index.</w:t>
      </w:r>
      <w:bookmarkStart w:id="0" w:name="_GoBack"/>
      <w:bookmarkEnd w:id="0"/>
    </w:p>
    <w:p w:rsidR="000E2569" w:rsidRDefault="000E2569" w:rsidP="00B12079">
      <w:pPr>
        <w:keepLines/>
        <w:rPr>
          <w:rFonts w:eastAsia="Calibri"/>
          <w:sz w:val="20"/>
        </w:rPr>
      </w:pPr>
    </w:p>
    <w:p w:rsidR="00CA3033" w:rsidRPr="00CA3033" w:rsidRDefault="00CA3033" w:rsidP="00CA3033">
      <w:pPr>
        <w:keepLines/>
        <w:spacing w:after="120"/>
        <w:rPr>
          <w:rFonts w:eastAsia="Calibri"/>
          <w:b/>
          <w:sz w:val="20"/>
        </w:rPr>
      </w:pPr>
      <w:r w:rsidRPr="00CA3033">
        <w:rPr>
          <w:rFonts w:eastAsia="Calibri"/>
          <w:b/>
          <w:sz w:val="20"/>
        </w:rPr>
        <w:t>DESCRIPTION OF THE VARIABLES AVAILABLE IN THE Ec_SiteIndexModelling.xlsx file</w:t>
      </w:r>
    </w:p>
    <w:tbl>
      <w:tblPr>
        <w:tblStyle w:val="TabelaPROF1"/>
        <w:tblW w:w="5000" w:type="pct"/>
        <w:tblLook w:val="04A0" w:firstRow="1" w:lastRow="0" w:firstColumn="1" w:lastColumn="0" w:noHBand="0" w:noVBand="1"/>
      </w:tblPr>
      <w:tblGrid>
        <w:gridCol w:w="2018"/>
        <w:gridCol w:w="7054"/>
      </w:tblGrid>
      <w:tr w:rsidR="00CA3033" w:rsidRPr="00F54223" w:rsidTr="00C808BB">
        <w:trPr>
          <w:trHeight w:hRule="exact" w:val="454"/>
          <w:tblHeader/>
        </w:trPr>
        <w:tc>
          <w:tcPr>
            <w:tcW w:w="201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A3033" w:rsidRPr="00F54223" w:rsidRDefault="00CA3033" w:rsidP="00BA3EA8">
            <w:pPr>
              <w:jc w:val="center"/>
              <w:rPr>
                <w:rFonts w:cs="Calibri"/>
                <w:b/>
                <w:smallCaps/>
                <w:color w:val="000000"/>
                <w:sz w:val="20"/>
                <w:szCs w:val="20"/>
              </w:rPr>
            </w:pPr>
            <w:r w:rsidRPr="00F54223">
              <w:rPr>
                <w:rFonts w:cs="Calibri"/>
                <w:b/>
                <w:smallCaps/>
                <w:color w:val="000000"/>
                <w:sz w:val="20"/>
                <w:szCs w:val="20"/>
              </w:rPr>
              <w:t>N</w:t>
            </w:r>
            <w:r w:rsidR="00C808BB">
              <w:rPr>
                <w:rFonts w:cs="Calibri"/>
                <w:b/>
                <w:smallCaps/>
                <w:color w:val="000000"/>
                <w:sz w:val="20"/>
                <w:szCs w:val="20"/>
              </w:rPr>
              <w:t>ame</w:t>
            </w:r>
          </w:p>
        </w:tc>
        <w:tc>
          <w:tcPr>
            <w:tcW w:w="705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A3033" w:rsidRPr="00F54223" w:rsidRDefault="00CA3033" w:rsidP="00BA3EA8">
            <w:pPr>
              <w:jc w:val="center"/>
              <w:rPr>
                <w:rFonts w:cs="Calibri"/>
                <w:b/>
                <w:smallCaps/>
                <w:color w:val="000000"/>
                <w:sz w:val="20"/>
                <w:szCs w:val="20"/>
              </w:rPr>
            </w:pPr>
            <w:r w:rsidRPr="00F54223">
              <w:rPr>
                <w:rFonts w:cs="Calibri"/>
                <w:b/>
                <w:smallCaps/>
                <w:color w:val="000000"/>
                <w:sz w:val="20"/>
                <w:szCs w:val="20"/>
              </w:rPr>
              <w:t>Descr</w:t>
            </w:r>
            <w:r w:rsidR="00C808BB">
              <w:rPr>
                <w:rFonts w:cs="Calibri"/>
                <w:b/>
                <w:smallCaps/>
                <w:color w:val="000000"/>
                <w:sz w:val="20"/>
                <w:szCs w:val="20"/>
              </w:rPr>
              <w:t>iption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jc w:val="left"/>
              <w:rPr>
                <w:rFonts w:ascii="Calibri" w:hAnsi="Calibri" w:cs="Calibri"/>
                <w:color w:val="000000"/>
                <w:szCs w:val="22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ID_parc</w:t>
            </w:r>
            <w:proofErr w:type="spellEnd"/>
          </w:p>
        </w:tc>
        <w:tc>
          <w:tcPr>
            <w:tcW w:w="705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A3033" w:rsidRPr="00F5422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Plot identification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</w:t>
            </w:r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Age (years)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hdom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Dominant height</w:t>
            </w:r>
            <w:r w:rsidR="00CA3033" w:rsidRPr="00F54223">
              <w:rPr>
                <w:rFonts w:cs="Calibri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Calibri"/>
                <w:color w:val="000000"/>
                <w:sz w:val="18"/>
                <w:szCs w:val="18"/>
              </w:rPr>
              <w:t>m</w:t>
            </w:r>
            <w:r w:rsidR="00CA3033" w:rsidRPr="00F54223">
              <w:rPr>
                <w:rFonts w:cs="Calibri"/>
                <w:color w:val="000000"/>
                <w:sz w:val="18"/>
                <w:szCs w:val="18"/>
              </w:rPr>
              <w:t>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tm</w:t>
            </w:r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Average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temperature</w:t>
            </w:r>
            <w:proofErr w:type="spellEnd"/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(2011-2040)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tmmax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Maximum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tenperature</w:t>
            </w:r>
            <w:proofErr w:type="spellEnd"/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tmmin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Minimum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temperature</w:t>
            </w:r>
            <w:proofErr w:type="spellEnd"/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tmJan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Average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temperature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January</w:t>
            </w:r>
            <w:proofErr w:type="spellEnd"/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tmAug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Average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temperature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August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C808BB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dist_sea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808BB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Distance to the sea</w:t>
            </w:r>
            <w:r w:rsidR="00CA3033"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 (</w:t>
            </w: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m</w:t>
            </w:r>
            <w:r w:rsidR="00CA3033"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altitude_m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Altitude </w:t>
            </w:r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>(</w:t>
            </w: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m</w:t>
            </w:r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>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slope_perc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Slope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(%)</w:t>
            </w:r>
          </w:p>
        </w:tc>
      </w:tr>
      <w:tr w:rsidR="00CA3033" w:rsidRPr="00C808BB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Daystm_0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CA3033" w:rsidRPr="00C808BB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Number o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f</w:t>
            </w: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 days with 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average </w:t>
            </w: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emperature below 0 (1971-2000)</w:t>
            </w:r>
          </w:p>
        </w:tc>
      </w:tr>
      <w:tr w:rsidR="00CA3033" w:rsidRPr="00C808BB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Daystmin_0</w:t>
            </w:r>
          </w:p>
        </w:tc>
        <w:tc>
          <w:tcPr>
            <w:tcW w:w="705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CA3033" w:rsidRPr="00C808BB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Number o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f</w:t>
            </w: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 days with 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>minimum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t</w:t>
            </w:r>
            <w:r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emperature below 0 </w:t>
            </w:r>
            <w:r w:rsidR="00CA3033"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(1971-2000)</w:t>
            </w:r>
          </w:p>
        </w:tc>
      </w:tr>
      <w:tr w:rsidR="00CA3033" w:rsidRPr="00C808BB" w:rsidTr="00C808BB">
        <w:trPr>
          <w:trHeight w:hRule="exact" w:val="454"/>
        </w:trPr>
        <w:tc>
          <w:tcPr>
            <w:tcW w:w="20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Daysprec</w:t>
            </w:r>
            <w:proofErr w:type="spellEnd"/>
          </w:p>
        </w:tc>
        <w:tc>
          <w:tcPr>
            <w:tcW w:w="7054" w:type="dxa"/>
            <w:tcBorders>
              <w:top w:val="single" w:sz="12" w:space="0" w:color="auto"/>
            </w:tcBorders>
            <w:noWrap/>
            <w:vAlign w:val="center"/>
            <w:hideMark/>
          </w:tcPr>
          <w:p w:rsidR="00CA3033" w:rsidRPr="00C808BB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en-GB"/>
              </w:rPr>
            </w:pPr>
            <w:r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>Number of days with precipitation above 1 mm</w:t>
            </w:r>
            <w:r w:rsidR="00CA3033" w:rsidRPr="00C808BB">
              <w:rPr>
                <w:rFonts w:cs="Calibri"/>
                <w:color w:val="000000"/>
                <w:sz w:val="18"/>
                <w:szCs w:val="18"/>
                <w:lang w:val="en-GB"/>
              </w:rPr>
              <w:t xml:space="preserve"> (1971-2000)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prec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Annual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prJan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C808BB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January</w:t>
            </w:r>
            <w:proofErr w:type="spellEnd"/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prFeb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Febru</w:t>
            </w: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ary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prMar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March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prApr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April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prMay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May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prJun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J</w:t>
            </w: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une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prJul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J</w:t>
            </w: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ul</w:t>
            </w: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y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prAug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August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prSep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September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prOct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October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prNov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November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prDec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December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precSpring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CA303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Spring</w:t>
            </w:r>
            <w:r w:rsidR="00CA3033"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precSummer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S</w:t>
            </w:r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ummer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precAutumn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Autumn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200D7F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00D7F" w:rsidRDefault="00200D7F" w:rsidP="00200D7F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precWinter</w:t>
            </w:r>
            <w:proofErr w:type="spellEnd"/>
          </w:p>
        </w:tc>
        <w:tc>
          <w:tcPr>
            <w:tcW w:w="7054" w:type="dxa"/>
            <w:vAlign w:val="center"/>
            <w:hideMark/>
          </w:tcPr>
          <w:p w:rsidR="00200D7F" w:rsidRPr="00CA3033" w:rsidRDefault="00200D7F" w:rsidP="00200D7F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Precipitation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Winter</w:t>
            </w:r>
            <w:proofErr w:type="spellEnd"/>
            <w:r w:rsidRPr="00CA3033"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(1971-2000)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humrel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Relative humidity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evap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Evaporation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wind</w:t>
            </w:r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Wind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dryp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Dry period (number of months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wih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precipitation below 40 mm)</w:t>
            </w:r>
            <w:r w:rsidR="00CA3033" w:rsidRPr="00F54223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Martonne</w:t>
            </w:r>
            <w:proofErr w:type="spellEnd"/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Martonne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index</w:t>
            </w:r>
          </w:p>
        </w:tc>
      </w:tr>
      <w:tr w:rsidR="00CA3033" w:rsidRPr="00F5422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3033" w:rsidRDefault="00CA3033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azimuth</w:t>
            </w:r>
          </w:p>
        </w:tc>
        <w:tc>
          <w:tcPr>
            <w:tcW w:w="7054" w:type="dxa"/>
            <w:noWrap/>
            <w:vAlign w:val="center"/>
            <w:hideMark/>
          </w:tcPr>
          <w:p w:rsidR="00CA3033" w:rsidRPr="00F5422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Azimuth</w:t>
            </w:r>
          </w:p>
        </w:tc>
      </w:tr>
      <w:tr w:rsidR="00C808BB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08BB" w:rsidRDefault="00C808BB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soil</w:t>
            </w:r>
          </w:p>
        </w:tc>
        <w:tc>
          <w:tcPr>
            <w:tcW w:w="7054" w:type="dxa"/>
            <w:tcBorders>
              <w:bottom w:val="single" w:sz="4" w:space="0" w:color="auto"/>
            </w:tcBorders>
            <w:noWrap/>
            <w:vAlign w:val="center"/>
          </w:tcPr>
          <w:p w:rsidR="00C808BB" w:rsidRPr="00CA303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Soil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type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 xml:space="preserve"> (FAO)</w:t>
            </w:r>
          </w:p>
        </w:tc>
      </w:tr>
      <w:tr w:rsidR="00CA3033" w:rsidRPr="00CA3033" w:rsidTr="00C808BB">
        <w:trPr>
          <w:trHeight w:hRule="exact" w:val="454"/>
        </w:trPr>
        <w:tc>
          <w:tcPr>
            <w:tcW w:w="20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CA3033" w:rsidRDefault="00C808BB" w:rsidP="00C808BB">
            <w:pPr>
              <w:spacing w:beforeLines="60" w:before="144" w:after="60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litology</w:t>
            </w:r>
            <w:proofErr w:type="spellEnd"/>
          </w:p>
        </w:tc>
        <w:tc>
          <w:tcPr>
            <w:tcW w:w="705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:rsidR="00CA3033" w:rsidRPr="00CA3033" w:rsidRDefault="00200D7F" w:rsidP="00C808BB">
            <w:pPr>
              <w:spacing w:beforeLines="60" w:before="144" w:after="60"/>
              <w:rPr>
                <w:rFonts w:cs="Calibri"/>
                <w:color w:val="000000"/>
                <w:sz w:val="18"/>
                <w:szCs w:val="18"/>
                <w:lang w:val="pt-PT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  <w:lang w:val="pt-PT"/>
              </w:rPr>
              <w:t>Litology</w:t>
            </w:r>
            <w:proofErr w:type="spellEnd"/>
          </w:p>
        </w:tc>
      </w:tr>
    </w:tbl>
    <w:p w:rsidR="00CA3033" w:rsidRPr="00CA3033" w:rsidRDefault="00CA3033" w:rsidP="00B12079">
      <w:pPr>
        <w:keepLines/>
        <w:rPr>
          <w:rFonts w:eastAsia="Calibri"/>
          <w:sz w:val="20"/>
          <w:lang w:val="pt-PT"/>
        </w:rPr>
      </w:pPr>
    </w:p>
    <w:sectPr w:rsidR="00CA3033" w:rsidRPr="00CA3033" w:rsidSect="00865945">
      <w:footerReference w:type="even" r:id="rId8"/>
      <w:footerReference w:type="default" r:id="rId9"/>
      <w:pgSz w:w="11907" w:h="16839" w:code="9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E7C" w:rsidRDefault="00F85E7C">
      <w:r>
        <w:separator/>
      </w:r>
    </w:p>
  </w:endnote>
  <w:endnote w:type="continuationSeparator" w:id="0">
    <w:p w:rsidR="00F85E7C" w:rsidRDefault="00F8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3CC" w:rsidRDefault="002923CC" w:rsidP="007C4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3CC" w:rsidRDefault="0029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23B" w:rsidRDefault="005532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3292">
      <w:rPr>
        <w:noProof/>
      </w:rPr>
      <w:t>7</w:t>
    </w:r>
    <w:r>
      <w:rPr>
        <w:noProof/>
      </w:rPr>
      <w:fldChar w:fldCharType="end"/>
    </w:r>
  </w:p>
  <w:p w:rsidR="002923CC" w:rsidRDefault="0029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E7C" w:rsidRDefault="00F85E7C">
      <w:r>
        <w:separator/>
      </w:r>
    </w:p>
  </w:footnote>
  <w:footnote w:type="continuationSeparator" w:id="0">
    <w:p w:rsidR="00F85E7C" w:rsidRDefault="00F8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737"/>
    <w:multiLevelType w:val="hybridMultilevel"/>
    <w:tmpl w:val="AD180360"/>
    <w:lvl w:ilvl="0" w:tplc="4C5027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767CF"/>
    <w:multiLevelType w:val="hybridMultilevel"/>
    <w:tmpl w:val="5E92718A"/>
    <w:lvl w:ilvl="0" w:tplc="0816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9F64FD8"/>
    <w:multiLevelType w:val="multilevel"/>
    <w:tmpl w:val="A630EB54"/>
    <w:lvl w:ilvl="0">
      <w:start w:val="3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685C6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A242D3"/>
    <w:multiLevelType w:val="hybridMultilevel"/>
    <w:tmpl w:val="A59022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684"/>
    <w:multiLevelType w:val="multilevel"/>
    <w:tmpl w:val="608C71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D074924"/>
    <w:multiLevelType w:val="hybridMultilevel"/>
    <w:tmpl w:val="71A44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3206"/>
    <w:multiLevelType w:val="multilevel"/>
    <w:tmpl w:val="E5EE5C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7702463"/>
    <w:multiLevelType w:val="hybridMultilevel"/>
    <w:tmpl w:val="54824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81017"/>
    <w:multiLevelType w:val="hybridMultilevel"/>
    <w:tmpl w:val="D822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1599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0A66237"/>
    <w:multiLevelType w:val="multilevel"/>
    <w:tmpl w:val="9084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0E7932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FD6203"/>
    <w:multiLevelType w:val="multilevel"/>
    <w:tmpl w:val="08160025"/>
    <w:lvl w:ilvl="0">
      <w:start w:val="1"/>
      <w:numFmt w:val="decimal"/>
      <w:lvlText w:val="%1"/>
      <w:lvlJc w:val="left"/>
      <w:pPr>
        <w:ind w:left="1509" w:hanging="432"/>
      </w:pPr>
    </w:lvl>
    <w:lvl w:ilvl="1">
      <w:start w:val="1"/>
      <w:numFmt w:val="decimal"/>
      <w:lvlText w:val="%1.%2"/>
      <w:lvlJc w:val="left"/>
      <w:pPr>
        <w:ind w:left="1653" w:hanging="576"/>
      </w:pPr>
    </w:lvl>
    <w:lvl w:ilvl="2">
      <w:start w:val="1"/>
      <w:numFmt w:val="decimal"/>
      <w:lvlText w:val="%1.%2.%3"/>
      <w:lvlJc w:val="left"/>
      <w:pPr>
        <w:ind w:left="1797" w:hanging="720"/>
      </w:pPr>
    </w:lvl>
    <w:lvl w:ilvl="3">
      <w:start w:val="1"/>
      <w:numFmt w:val="decimal"/>
      <w:lvlText w:val="%1.%2.%3.%4"/>
      <w:lvlJc w:val="left"/>
      <w:pPr>
        <w:ind w:left="1941" w:hanging="864"/>
      </w:pPr>
    </w:lvl>
    <w:lvl w:ilvl="4">
      <w:start w:val="1"/>
      <w:numFmt w:val="decimal"/>
      <w:lvlText w:val="%1.%2.%3.%4.%5"/>
      <w:lvlJc w:val="left"/>
      <w:pPr>
        <w:ind w:left="2085" w:hanging="1008"/>
      </w:pPr>
    </w:lvl>
    <w:lvl w:ilvl="5">
      <w:start w:val="1"/>
      <w:numFmt w:val="decimal"/>
      <w:lvlText w:val="%1.%2.%3.%4.%5.%6"/>
      <w:lvlJc w:val="left"/>
      <w:pPr>
        <w:ind w:left="2229" w:hanging="1152"/>
      </w:pPr>
    </w:lvl>
    <w:lvl w:ilvl="6">
      <w:start w:val="1"/>
      <w:numFmt w:val="decimal"/>
      <w:lvlText w:val="%1.%2.%3.%4.%5.%6.%7"/>
      <w:lvlJc w:val="left"/>
      <w:pPr>
        <w:ind w:left="2373" w:hanging="1296"/>
      </w:pPr>
    </w:lvl>
    <w:lvl w:ilvl="7">
      <w:start w:val="1"/>
      <w:numFmt w:val="decimal"/>
      <w:lvlText w:val="%1.%2.%3.%4.%5.%6.%7.%8"/>
      <w:lvlJc w:val="left"/>
      <w:pPr>
        <w:ind w:left="2517" w:hanging="1440"/>
      </w:pPr>
    </w:lvl>
    <w:lvl w:ilvl="8">
      <w:start w:val="1"/>
      <w:numFmt w:val="decimal"/>
      <w:lvlText w:val="%1.%2.%3.%4.%5.%6.%7.%8.%9"/>
      <w:lvlJc w:val="left"/>
      <w:pPr>
        <w:ind w:left="2661" w:hanging="1584"/>
      </w:pPr>
    </w:lvl>
  </w:abstractNum>
  <w:abstractNum w:abstractNumId="14" w15:restartNumberingAfterBreak="0">
    <w:nsid w:val="4AF901B7"/>
    <w:multiLevelType w:val="hybridMultilevel"/>
    <w:tmpl w:val="CA78F178"/>
    <w:lvl w:ilvl="0" w:tplc="3EDE38F6">
      <w:start w:val="1"/>
      <w:numFmt w:val="lowerLetter"/>
      <w:pStyle w:val="List1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5433A"/>
    <w:multiLevelType w:val="hybridMultilevel"/>
    <w:tmpl w:val="82186CE2"/>
    <w:lvl w:ilvl="0" w:tplc="B5D8AE0C">
      <w:start w:val="1"/>
      <w:numFmt w:val="decimal"/>
      <w:pStyle w:val="ListParagraph"/>
      <w:lvlText w:val="%1."/>
      <w:lvlJc w:val="left"/>
      <w:pPr>
        <w:ind w:left="938" w:hanging="360"/>
      </w:pPr>
      <w:rPr>
        <w:rFonts w:ascii="Arial" w:hAnsi="Arial" w:hint="default"/>
        <w:b w:val="0"/>
        <w:i w:val="0"/>
        <w:position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738" w:hanging="360"/>
      </w:pPr>
    </w:lvl>
    <w:lvl w:ilvl="2" w:tplc="0816001B" w:tentative="1">
      <w:start w:val="1"/>
      <w:numFmt w:val="lowerRoman"/>
      <w:lvlText w:val="%3."/>
      <w:lvlJc w:val="right"/>
      <w:pPr>
        <w:ind w:left="3458" w:hanging="180"/>
      </w:pPr>
    </w:lvl>
    <w:lvl w:ilvl="3" w:tplc="0816000F" w:tentative="1">
      <w:start w:val="1"/>
      <w:numFmt w:val="decimal"/>
      <w:lvlText w:val="%4."/>
      <w:lvlJc w:val="left"/>
      <w:pPr>
        <w:ind w:left="4178" w:hanging="360"/>
      </w:pPr>
    </w:lvl>
    <w:lvl w:ilvl="4" w:tplc="08160019" w:tentative="1">
      <w:start w:val="1"/>
      <w:numFmt w:val="lowerLetter"/>
      <w:lvlText w:val="%5."/>
      <w:lvlJc w:val="left"/>
      <w:pPr>
        <w:ind w:left="4898" w:hanging="360"/>
      </w:pPr>
    </w:lvl>
    <w:lvl w:ilvl="5" w:tplc="0816001B" w:tentative="1">
      <w:start w:val="1"/>
      <w:numFmt w:val="lowerRoman"/>
      <w:lvlText w:val="%6."/>
      <w:lvlJc w:val="right"/>
      <w:pPr>
        <w:ind w:left="5618" w:hanging="180"/>
      </w:pPr>
    </w:lvl>
    <w:lvl w:ilvl="6" w:tplc="0816000F" w:tentative="1">
      <w:start w:val="1"/>
      <w:numFmt w:val="decimal"/>
      <w:lvlText w:val="%7."/>
      <w:lvlJc w:val="left"/>
      <w:pPr>
        <w:ind w:left="6338" w:hanging="360"/>
      </w:pPr>
    </w:lvl>
    <w:lvl w:ilvl="7" w:tplc="08160019" w:tentative="1">
      <w:start w:val="1"/>
      <w:numFmt w:val="lowerLetter"/>
      <w:lvlText w:val="%8."/>
      <w:lvlJc w:val="left"/>
      <w:pPr>
        <w:ind w:left="7058" w:hanging="360"/>
      </w:pPr>
    </w:lvl>
    <w:lvl w:ilvl="8" w:tplc="0816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6" w15:restartNumberingAfterBreak="0">
    <w:nsid w:val="50EA78B4"/>
    <w:multiLevelType w:val="hybridMultilevel"/>
    <w:tmpl w:val="3ED4AC72"/>
    <w:lvl w:ilvl="0" w:tplc="F61E9164">
      <w:start w:val="1"/>
      <w:numFmt w:val="lowerLetter"/>
      <w:pStyle w:val="Heading3"/>
      <w:lvlText w:val="%1)"/>
      <w:lvlJc w:val="left"/>
      <w:pPr>
        <w:ind w:left="938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532E48C4"/>
    <w:multiLevelType w:val="hybridMultilevel"/>
    <w:tmpl w:val="7C2E953A"/>
    <w:lvl w:ilvl="0" w:tplc="1B1A1714">
      <w:start w:val="1"/>
      <w:numFmt w:val="bullet"/>
      <w:lvlText w:val="-"/>
      <w:lvlJc w:val="left"/>
      <w:pPr>
        <w:ind w:left="93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63807CCE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65C2389"/>
    <w:multiLevelType w:val="hybridMultilevel"/>
    <w:tmpl w:val="992464DE"/>
    <w:lvl w:ilvl="0" w:tplc="4C502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31E55"/>
    <w:multiLevelType w:val="hybridMultilevel"/>
    <w:tmpl w:val="29002FFE"/>
    <w:lvl w:ilvl="0" w:tplc="A60EE40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555E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1"/>
  </w:num>
  <w:num w:numId="5">
    <w:abstractNumId w:val="18"/>
  </w:num>
  <w:num w:numId="6">
    <w:abstractNumId w:val="12"/>
  </w:num>
  <w:num w:numId="7">
    <w:abstractNumId w:val="10"/>
  </w:num>
  <w:num w:numId="8">
    <w:abstractNumId w:val="13"/>
  </w:num>
  <w:num w:numId="9">
    <w:abstractNumId w:val="1"/>
  </w:num>
  <w:num w:numId="10">
    <w:abstractNumId w:val="14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5"/>
  </w:num>
  <w:num w:numId="14">
    <w:abstractNumId w:val="2"/>
  </w:num>
  <w:num w:numId="15">
    <w:abstractNumId w:val="4"/>
  </w:num>
  <w:num w:numId="16">
    <w:abstractNumId w:val="17"/>
  </w:num>
  <w:num w:numId="17">
    <w:abstractNumId w:val="16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9"/>
  </w:num>
  <w:num w:numId="25">
    <w:abstractNumId w:val="0"/>
  </w:num>
  <w:num w:numId="26">
    <w:abstractNumId w:val="15"/>
  </w:num>
  <w:num w:numId="27">
    <w:abstractNumId w:val="20"/>
  </w:num>
  <w:num w:numId="28">
    <w:abstractNumId w:val="9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FA"/>
    <w:rsid w:val="00002AA8"/>
    <w:rsid w:val="00022622"/>
    <w:rsid w:val="00047AD8"/>
    <w:rsid w:val="00072A4E"/>
    <w:rsid w:val="000809AC"/>
    <w:rsid w:val="00087311"/>
    <w:rsid w:val="00087B49"/>
    <w:rsid w:val="00096183"/>
    <w:rsid w:val="000B60C0"/>
    <w:rsid w:val="000B67EC"/>
    <w:rsid w:val="000B7A7B"/>
    <w:rsid w:val="000E2569"/>
    <w:rsid w:val="000E740A"/>
    <w:rsid w:val="000F7C30"/>
    <w:rsid w:val="001071F6"/>
    <w:rsid w:val="00113503"/>
    <w:rsid w:val="00137642"/>
    <w:rsid w:val="00195F82"/>
    <w:rsid w:val="001A3214"/>
    <w:rsid w:val="001C5ADF"/>
    <w:rsid w:val="001F634D"/>
    <w:rsid w:val="00200D7F"/>
    <w:rsid w:val="002212F1"/>
    <w:rsid w:val="00252671"/>
    <w:rsid w:val="002729BE"/>
    <w:rsid w:val="002923CC"/>
    <w:rsid w:val="002A3EF8"/>
    <w:rsid w:val="002B01A8"/>
    <w:rsid w:val="002C66E3"/>
    <w:rsid w:val="002E35D9"/>
    <w:rsid w:val="00315D16"/>
    <w:rsid w:val="00332A6A"/>
    <w:rsid w:val="00334C9D"/>
    <w:rsid w:val="003519F4"/>
    <w:rsid w:val="0035505A"/>
    <w:rsid w:val="00387B75"/>
    <w:rsid w:val="003A0FC8"/>
    <w:rsid w:val="003D2217"/>
    <w:rsid w:val="003F13CC"/>
    <w:rsid w:val="00411D80"/>
    <w:rsid w:val="00416FF9"/>
    <w:rsid w:val="004371B4"/>
    <w:rsid w:val="004569C1"/>
    <w:rsid w:val="004D2354"/>
    <w:rsid w:val="004E3366"/>
    <w:rsid w:val="004F0E22"/>
    <w:rsid w:val="0051528A"/>
    <w:rsid w:val="00526FFA"/>
    <w:rsid w:val="005428E2"/>
    <w:rsid w:val="0055323B"/>
    <w:rsid w:val="0055739E"/>
    <w:rsid w:val="00591066"/>
    <w:rsid w:val="00592F0B"/>
    <w:rsid w:val="005A3292"/>
    <w:rsid w:val="005B0DED"/>
    <w:rsid w:val="005B4AA9"/>
    <w:rsid w:val="005B7F53"/>
    <w:rsid w:val="005E18ED"/>
    <w:rsid w:val="00600B49"/>
    <w:rsid w:val="00645DE8"/>
    <w:rsid w:val="00653BE5"/>
    <w:rsid w:val="006547CF"/>
    <w:rsid w:val="006B360D"/>
    <w:rsid w:val="006C2C36"/>
    <w:rsid w:val="006D2411"/>
    <w:rsid w:val="006D3B60"/>
    <w:rsid w:val="007408C7"/>
    <w:rsid w:val="007409E7"/>
    <w:rsid w:val="00751D96"/>
    <w:rsid w:val="00782788"/>
    <w:rsid w:val="00786CA0"/>
    <w:rsid w:val="007A0634"/>
    <w:rsid w:val="007C49AD"/>
    <w:rsid w:val="007E1C5E"/>
    <w:rsid w:val="00830BB9"/>
    <w:rsid w:val="00841324"/>
    <w:rsid w:val="00865945"/>
    <w:rsid w:val="00883420"/>
    <w:rsid w:val="00886DE0"/>
    <w:rsid w:val="008923F2"/>
    <w:rsid w:val="00897767"/>
    <w:rsid w:val="008A5934"/>
    <w:rsid w:val="008E0E13"/>
    <w:rsid w:val="00905F78"/>
    <w:rsid w:val="00912898"/>
    <w:rsid w:val="009577F3"/>
    <w:rsid w:val="00961D98"/>
    <w:rsid w:val="00964284"/>
    <w:rsid w:val="009B47EA"/>
    <w:rsid w:val="009C6884"/>
    <w:rsid w:val="009E5E4F"/>
    <w:rsid w:val="009F59D3"/>
    <w:rsid w:val="00A24FAC"/>
    <w:rsid w:val="00A45AC7"/>
    <w:rsid w:val="00A5194E"/>
    <w:rsid w:val="00A54933"/>
    <w:rsid w:val="00A662B8"/>
    <w:rsid w:val="00A837D6"/>
    <w:rsid w:val="00A92B43"/>
    <w:rsid w:val="00A9543B"/>
    <w:rsid w:val="00AA1B04"/>
    <w:rsid w:val="00B01D43"/>
    <w:rsid w:val="00B12079"/>
    <w:rsid w:val="00B12E82"/>
    <w:rsid w:val="00B75B64"/>
    <w:rsid w:val="00B77C8B"/>
    <w:rsid w:val="00B94C8A"/>
    <w:rsid w:val="00BB4C0A"/>
    <w:rsid w:val="00C04C88"/>
    <w:rsid w:val="00C051BD"/>
    <w:rsid w:val="00C418DB"/>
    <w:rsid w:val="00C46857"/>
    <w:rsid w:val="00C808BB"/>
    <w:rsid w:val="00C87FA5"/>
    <w:rsid w:val="00CA3033"/>
    <w:rsid w:val="00CB62C6"/>
    <w:rsid w:val="00CE3E34"/>
    <w:rsid w:val="00CE5842"/>
    <w:rsid w:val="00D31071"/>
    <w:rsid w:val="00D50C9F"/>
    <w:rsid w:val="00D55B6A"/>
    <w:rsid w:val="00D646A3"/>
    <w:rsid w:val="00D72DEF"/>
    <w:rsid w:val="00D91EB4"/>
    <w:rsid w:val="00DF42F5"/>
    <w:rsid w:val="00E026E4"/>
    <w:rsid w:val="00E10E5F"/>
    <w:rsid w:val="00E15316"/>
    <w:rsid w:val="00EB5692"/>
    <w:rsid w:val="00ED60E6"/>
    <w:rsid w:val="00F034F7"/>
    <w:rsid w:val="00F236C0"/>
    <w:rsid w:val="00F44E28"/>
    <w:rsid w:val="00F46301"/>
    <w:rsid w:val="00F55993"/>
    <w:rsid w:val="00F778F9"/>
    <w:rsid w:val="00F8209A"/>
    <w:rsid w:val="00F85E7C"/>
    <w:rsid w:val="00F96F5E"/>
    <w:rsid w:val="00FA4ABA"/>
    <w:rsid w:val="00FC3895"/>
    <w:rsid w:val="00FE1924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5D9EA"/>
  <w15:chartTrackingRefBased/>
  <w15:docId w15:val="{DA90E0CE-41E3-44DA-8C06-3CF3E7CF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28A"/>
    <w:pPr>
      <w:spacing w:before="120"/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96183"/>
    <w:pPr>
      <w:keepNext/>
      <w:keepLines/>
      <w:numPr>
        <w:numId w:val="1"/>
      </w:numPr>
      <w:spacing w:before="36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1324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E3088"/>
    <w:pPr>
      <w:keepNext/>
      <w:numPr>
        <w:numId w:val="11"/>
      </w:numPr>
      <w:tabs>
        <w:tab w:val="left" w:pos="907"/>
      </w:tabs>
      <w:ind w:left="935" w:hanging="357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526FF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6F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6F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26F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26F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26FF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">
    <w:name w:val="Style Arial 11 pt"/>
    <w:rsid w:val="00A837D6"/>
    <w:rPr>
      <w:rFonts w:ascii="Times New Roman" w:hAnsi="Times New Roman"/>
      <w:sz w:val="22"/>
    </w:rPr>
  </w:style>
  <w:style w:type="paragraph" w:customStyle="1" w:styleId="Legendas">
    <w:name w:val="Legendas"/>
    <w:basedOn w:val="Normal"/>
    <w:rsid w:val="00905F78"/>
    <w:pPr>
      <w:tabs>
        <w:tab w:val="left" w:pos="1021"/>
      </w:tabs>
      <w:ind w:left="1452" w:hanging="1021"/>
    </w:pPr>
    <w:rPr>
      <w:sz w:val="20"/>
      <w:lang w:val="pt-PT"/>
    </w:rPr>
  </w:style>
  <w:style w:type="paragraph" w:styleId="Footer">
    <w:name w:val="footer"/>
    <w:basedOn w:val="Normal"/>
    <w:link w:val="FooterChar"/>
    <w:uiPriority w:val="99"/>
    <w:rsid w:val="0089776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97767"/>
  </w:style>
  <w:style w:type="table" w:styleId="TableGrid">
    <w:name w:val="Table Grid"/>
    <w:basedOn w:val="TableNormal"/>
    <w:rsid w:val="00653BE5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4C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4C8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55323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55323B"/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5323B"/>
    <w:rPr>
      <w:rFonts w:ascii="Arial" w:hAnsi="Arial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096183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841324"/>
    <w:rPr>
      <w:rFonts w:ascii="Arial" w:hAnsi="Arial" w:cs="Arial"/>
      <w:bCs/>
      <w:iCs/>
      <w:sz w:val="22"/>
      <w:szCs w:val="28"/>
    </w:rPr>
  </w:style>
  <w:style w:type="paragraph" w:customStyle="1" w:styleId="List1">
    <w:name w:val="List1"/>
    <w:basedOn w:val="Normal"/>
    <w:link w:val="listChar"/>
    <w:rsid w:val="00883420"/>
    <w:pPr>
      <w:numPr>
        <w:numId w:val="10"/>
      </w:numPr>
      <w:ind w:left="697" w:hanging="357"/>
    </w:pPr>
  </w:style>
  <w:style w:type="character" w:styleId="SubtleEmphasis">
    <w:name w:val="Subtle Emphasis"/>
    <w:uiPriority w:val="19"/>
    <w:qFormat/>
    <w:rsid w:val="00841324"/>
    <w:rPr>
      <w:i/>
      <w:iCs/>
      <w:color w:val="404040"/>
    </w:rPr>
  </w:style>
  <w:style w:type="character" w:customStyle="1" w:styleId="listChar">
    <w:name w:val="list Char"/>
    <w:link w:val="List1"/>
    <w:rsid w:val="00883420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D2217"/>
    <w:pPr>
      <w:keepNext/>
      <w:numPr>
        <w:numId w:val="26"/>
      </w:numPr>
      <w:spacing w:before="240" w:line="300" w:lineRule="exact"/>
      <w:contextualSpacing/>
    </w:pPr>
    <w:rPr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rsid w:val="003D2217"/>
    <w:rPr>
      <w:rFonts w:ascii="Arial" w:hAnsi="Arial"/>
      <w:sz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9543B"/>
    <w:rPr>
      <w:color w:val="808080"/>
    </w:rPr>
  </w:style>
  <w:style w:type="table" w:customStyle="1" w:styleId="TabelaPROF1">
    <w:name w:val="Tabela_PROF1"/>
    <w:basedOn w:val="TableNormal"/>
    <w:uiPriority w:val="99"/>
    <w:rsid w:val="00CA3033"/>
    <w:rPr>
      <w:rFonts w:ascii="Calibri" w:hAnsi="Calibri"/>
      <w:lang w:val="pt-PT" w:eastAsia="pt-PT"/>
    </w:rPr>
    <w:tblPr>
      <w:tblBorders>
        <w:top w:val="single" w:sz="12" w:space="0" w:color="auto"/>
        <w:bottom w:val="single" w:sz="12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magatome\Application%20Data\Microsoft\Templates\GIMR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F4A4-E52C-40B6-86EC-6E2849B3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GIMREF</Template>
  <TotalTime>117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TESTE DE INVENTÁRIO E MODELOS DE CRESCIMENTO E PRODUÇÃO</vt:lpstr>
    </vt:vector>
  </TitlesOfParts>
  <Company>Universidade Técnica de Lisboa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DE INVENTÁRIO E MODELOS DE CRESCIMENTO E PRODUÇÃO</dc:title>
  <dc:subject/>
  <dc:creator>magatome</dc:creator>
  <cp:keywords/>
  <cp:lastModifiedBy>magatome</cp:lastModifiedBy>
  <cp:revision>3</cp:revision>
  <cp:lastPrinted>2014-01-20T10:02:00Z</cp:lastPrinted>
  <dcterms:created xsi:type="dcterms:W3CDTF">2020-12-23T19:46:00Z</dcterms:created>
  <dcterms:modified xsi:type="dcterms:W3CDTF">2020-12-23T22:17:00Z</dcterms:modified>
</cp:coreProperties>
</file>