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F1" w:rsidRPr="002729BE" w:rsidRDefault="009E5E4F" w:rsidP="00823560">
      <w:pPr>
        <w:keepNext/>
        <w:keepLines/>
        <w:suppressLineNumbers/>
        <w:suppressAutoHyphens/>
        <w:jc w:val="center"/>
        <w:rPr>
          <w:b/>
          <w:sz w:val="28"/>
        </w:rPr>
      </w:pPr>
      <w:r w:rsidRPr="002729BE">
        <w:rPr>
          <w:b/>
          <w:sz w:val="28"/>
        </w:rPr>
        <w:t>FOREST MODELS</w:t>
      </w:r>
      <w:r w:rsidR="009C6884" w:rsidRPr="002729BE">
        <w:rPr>
          <w:b/>
          <w:sz w:val="28"/>
        </w:rPr>
        <w:t xml:space="preserve"> – Check your knowledge</w:t>
      </w:r>
    </w:p>
    <w:p w:rsidR="004F0E22" w:rsidRDefault="004F0E22" w:rsidP="00823560">
      <w:pPr>
        <w:keepNext/>
        <w:keepLines/>
        <w:suppressLineNumbers/>
        <w:suppressAutoHyphens/>
        <w:jc w:val="center"/>
        <w:rPr>
          <w:b/>
          <w:sz w:val="24"/>
        </w:rPr>
      </w:pPr>
    </w:p>
    <w:p w:rsidR="009C6884" w:rsidRDefault="009C6884" w:rsidP="00823560">
      <w:pPr>
        <w:keepNext/>
        <w:keepLines/>
        <w:suppressLineNumbers/>
        <w:suppressAutoHyphens/>
        <w:jc w:val="center"/>
        <w:rPr>
          <w:b/>
          <w:sz w:val="24"/>
        </w:rPr>
      </w:pPr>
    </w:p>
    <w:p w:rsidR="009C6884" w:rsidRPr="00D31071" w:rsidRDefault="009C6884" w:rsidP="00823560">
      <w:pPr>
        <w:keepNext/>
        <w:keepLines/>
        <w:suppressLineNumbers/>
        <w:suppressAutoHyphens/>
        <w:rPr>
          <w:b/>
        </w:rPr>
      </w:pPr>
      <w:r w:rsidRPr="00D31071">
        <w:rPr>
          <w:b/>
        </w:rPr>
        <w:t>Th</w:t>
      </w:r>
      <w:r w:rsidR="00D31071" w:rsidRPr="00D31071">
        <w:rPr>
          <w:b/>
        </w:rPr>
        <w:t>e students must use the</w:t>
      </w:r>
      <w:r w:rsidRPr="00D31071">
        <w:rPr>
          <w:b/>
        </w:rPr>
        <w:t xml:space="preserve"> questions </w:t>
      </w:r>
      <w:r w:rsidR="00D31071" w:rsidRPr="00D31071">
        <w:rPr>
          <w:b/>
        </w:rPr>
        <w:t xml:space="preserve">below to check if they have already achieved </w:t>
      </w:r>
      <w:r w:rsidR="00DE02D7">
        <w:rPr>
          <w:b/>
        </w:rPr>
        <w:t xml:space="preserve">the </w:t>
      </w:r>
      <w:r w:rsidR="00D31071" w:rsidRPr="00D31071">
        <w:rPr>
          <w:b/>
        </w:rPr>
        <w:t>required level of knowledge</w:t>
      </w:r>
    </w:p>
    <w:p w:rsidR="00D55B6A" w:rsidRPr="009E5E4F" w:rsidRDefault="009E5E4F" w:rsidP="00823560">
      <w:pPr>
        <w:pStyle w:val="Heading1"/>
        <w:suppressLineNumbers/>
        <w:suppressAutoHyphens/>
      </w:pPr>
      <w:r w:rsidRPr="009E5E4F">
        <w:t>Growth and yield models</w:t>
      </w:r>
      <w:r w:rsidR="00D55B6A" w:rsidRPr="009E5E4F">
        <w:t xml:space="preserve"> –</w:t>
      </w:r>
      <w:r w:rsidRPr="009E5E4F">
        <w:t>stru</w:t>
      </w:r>
      <w:r>
        <w:t>c</w:t>
      </w:r>
      <w:r w:rsidRPr="009E5E4F">
        <w:t>ture</w:t>
      </w:r>
      <w:r w:rsidR="00D55B6A" w:rsidRPr="009E5E4F">
        <w:t xml:space="preserve"> </w:t>
      </w:r>
      <w:r>
        <w:t>and typology</w:t>
      </w:r>
    </w:p>
    <w:p w:rsidR="007409E7" w:rsidRDefault="007409E7" w:rsidP="00823560">
      <w:pPr>
        <w:keepNext/>
        <w:keepLines/>
        <w:numPr>
          <w:ilvl w:val="1"/>
          <w:numId w:val="7"/>
        </w:numPr>
        <w:suppressLineNumbers/>
        <w:suppressAutoHyphens/>
      </w:pPr>
      <w:r>
        <w:t>Explain the importance of forest growth models for forest management</w:t>
      </w:r>
    </w:p>
    <w:p w:rsidR="007409E7" w:rsidRPr="00AD0C36" w:rsidRDefault="007409E7" w:rsidP="00823560">
      <w:pPr>
        <w:keepNext/>
        <w:keepLines/>
        <w:numPr>
          <w:ilvl w:val="1"/>
          <w:numId w:val="7"/>
        </w:numPr>
        <w:suppressLineNumbers/>
        <w:suppressAutoHyphens/>
        <w:rPr>
          <w:lang w:val="pt-PT"/>
        </w:rPr>
      </w:pPr>
      <w:r w:rsidRPr="009E5E4F">
        <w:t>What are the components (or modules) of a management</w:t>
      </w:r>
      <w:r w:rsidR="00074D7E">
        <w:t>-</w:t>
      </w:r>
      <w:r w:rsidRPr="009E5E4F">
        <w:t>oriented growth and yield model</w:t>
      </w:r>
      <w:r>
        <w:t>?</w:t>
      </w:r>
      <w:r w:rsidRPr="009E5E4F">
        <w:t xml:space="preserve"> </w:t>
      </w:r>
      <w:r>
        <w:t xml:space="preserve">Give a brief explanation of the role of each module. </w:t>
      </w:r>
      <w:r w:rsidRPr="009E5E4F">
        <w:rPr>
          <w:lang w:val="pt-PT"/>
        </w:rPr>
        <w:t>Note that the modules are not equations</w:t>
      </w:r>
      <w:r>
        <w:rPr>
          <w:lang w:val="pt-PT"/>
        </w:rPr>
        <w:t>.</w:t>
      </w:r>
    </w:p>
    <w:p w:rsidR="00D55B6A" w:rsidRPr="00F46301" w:rsidRDefault="00F46301" w:rsidP="00823560">
      <w:pPr>
        <w:keepNext/>
        <w:keepLines/>
        <w:numPr>
          <w:ilvl w:val="1"/>
          <w:numId w:val="7"/>
        </w:numPr>
        <w:suppressLineNumbers/>
        <w:suppressAutoHyphens/>
      </w:pPr>
      <w:r w:rsidRPr="00F46301">
        <w:t>Explain</w:t>
      </w:r>
      <w:r w:rsidR="009E5E4F" w:rsidRPr="00F46301">
        <w:t>, in a forest model, the different t</w:t>
      </w:r>
      <w:r w:rsidR="007409E7">
        <w:t>ypes of state variables: external</w:t>
      </w:r>
      <w:r w:rsidR="009E5E4F" w:rsidRPr="00F46301">
        <w:t xml:space="preserve"> variables, principal variables and derived variables</w:t>
      </w:r>
      <w:r w:rsidR="00D55B6A" w:rsidRPr="00F46301">
        <w:t>.</w:t>
      </w:r>
      <w:r w:rsidR="009E5E4F" w:rsidRPr="00F46301">
        <w:t xml:space="preserve"> Give examples of each one of the variables types.</w:t>
      </w:r>
    </w:p>
    <w:p w:rsidR="007408C7" w:rsidRPr="00F46301" w:rsidRDefault="009E5E4F" w:rsidP="00823560">
      <w:pPr>
        <w:keepNext/>
        <w:keepLines/>
        <w:numPr>
          <w:ilvl w:val="1"/>
          <w:numId w:val="7"/>
        </w:numPr>
        <w:suppressLineNumbers/>
        <w:suppressAutoHyphens/>
      </w:pPr>
      <w:r w:rsidRPr="009E5E4F">
        <w:t>Describe the differences between stand models</w:t>
      </w:r>
      <w:r w:rsidR="007409E7">
        <w:t>,</w:t>
      </w:r>
      <w:r w:rsidRPr="009E5E4F">
        <w:t xml:space="preserve"> stand models with diameter distribution simulation and individual tree models, specifying the </w:t>
      </w:r>
      <w:r w:rsidR="00EC6F2C">
        <w:t>differences in terms of the growth modules of</w:t>
      </w:r>
      <w:r w:rsidRPr="009E5E4F">
        <w:t xml:space="preserve"> each of the </w:t>
      </w:r>
      <w:r w:rsidR="00592F0B" w:rsidRPr="009E5E4F">
        <w:t>above-referred</w:t>
      </w:r>
      <w:r w:rsidRPr="009E5E4F">
        <w:t xml:space="preserve"> models.</w:t>
      </w:r>
    </w:p>
    <w:p w:rsidR="00D55B6A" w:rsidRDefault="009E5E4F" w:rsidP="00823560">
      <w:pPr>
        <w:keepNext/>
        <w:keepLines/>
        <w:numPr>
          <w:ilvl w:val="1"/>
          <w:numId w:val="7"/>
        </w:numPr>
        <w:suppressLineNumbers/>
        <w:suppressAutoHyphens/>
      </w:pPr>
      <w:r w:rsidRPr="009E5E4F">
        <w:t>Explain the differences, from a conceptual/structure point, between empirical and process</w:t>
      </w:r>
      <w:r w:rsidR="00074D7E">
        <w:t>-</w:t>
      </w:r>
      <w:r w:rsidRPr="009E5E4F">
        <w:t>based models</w:t>
      </w:r>
      <w:r w:rsidR="002729BE">
        <w:t xml:space="preserve">. Explain the advantages and limitations of </w:t>
      </w:r>
      <w:r w:rsidR="00EC6F2C">
        <w:t>each one of</w:t>
      </w:r>
      <w:r w:rsidR="002729BE">
        <w:t xml:space="preserve"> </w:t>
      </w:r>
      <w:r w:rsidR="002729BE" w:rsidRPr="002729BE">
        <w:t>the</w:t>
      </w:r>
      <w:r w:rsidR="00EC6F2C">
        <w:t>se</w:t>
      </w:r>
      <w:r w:rsidR="002729BE" w:rsidRPr="002729BE">
        <w:t xml:space="preserve"> model</w:t>
      </w:r>
      <w:r w:rsidR="00EC6F2C">
        <w:t xml:space="preserve"> type</w:t>
      </w:r>
      <w:r w:rsidR="002729BE" w:rsidRPr="002729BE">
        <w:t>s</w:t>
      </w:r>
      <w:r w:rsidR="002729BE">
        <w:t>.</w:t>
      </w:r>
    </w:p>
    <w:p w:rsidR="007409E7" w:rsidRDefault="007409E7" w:rsidP="00823560">
      <w:pPr>
        <w:keepNext/>
        <w:keepLines/>
        <w:numPr>
          <w:ilvl w:val="1"/>
          <w:numId w:val="7"/>
        </w:numPr>
        <w:suppressLineNumbers/>
        <w:suppressAutoHyphens/>
      </w:pPr>
      <w:r>
        <w:t>Establish the difference between forest growth models and forest simulators</w:t>
      </w:r>
      <w:r w:rsidR="002729BE">
        <w:t>.</w:t>
      </w:r>
      <w:r w:rsidR="00074D7E">
        <w:t xml:space="preserve"> </w:t>
      </w:r>
      <w:r w:rsidR="002729BE">
        <w:t>These last can be developed/applied at different spatial level, from an individual stand, a management unit or even a whole region or country. Try to explain the objectives of application of forest simulators at each one of these spatial levels.</w:t>
      </w:r>
    </w:p>
    <w:p w:rsidR="00096183" w:rsidRDefault="002729BE" w:rsidP="00823560">
      <w:pPr>
        <w:pStyle w:val="Heading1"/>
        <w:suppressLineNumbers/>
        <w:suppressAutoHyphens/>
      </w:pPr>
      <w:r>
        <w:t>Data to develop forest growth models</w:t>
      </w:r>
    </w:p>
    <w:p w:rsidR="002729BE" w:rsidRDefault="00ED60E6" w:rsidP="00823560">
      <w:pPr>
        <w:pStyle w:val="Heading2"/>
        <w:keepLines/>
        <w:suppressLineNumbers/>
        <w:suppressAutoHyphens/>
      </w:pPr>
      <w:r>
        <w:t>Explain the difference between permanent plots, interval plots and temporary plots.</w:t>
      </w:r>
    </w:p>
    <w:p w:rsidR="00096183" w:rsidRDefault="00096183" w:rsidP="00823560">
      <w:pPr>
        <w:pStyle w:val="Heading2"/>
        <w:keepLines/>
        <w:suppressLineNumbers/>
        <w:suppressAutoHyphens/>
      </w:pPr>
      <w:r>
        <w:t xml:space="preserve">Why </w:t>
      </w:r>
      <w:r w:rsidR="00EC6F2C">
        <w:t xml:space="preserve">does </w:t>
      </w:r>
      <w:r>
        <w:t xml:space="preserve">a good data set for forest growth models development include permanent plots </w:t>
      </w:r>
      <w:r w:rsidRPr="00EC6F2C">
        <w:rPr>
          <w:b/>
        </w:rPr>
        <w:t>and</w:t>
      </w:r>
      <w:r>
        <w:t xml:space="preserve"> designed silvicultural trials? </w:t>
      </w:r>
    </w:p>
    <w:p w:rsidR="00096183" w:rsidRDefault="00096183" w:rsidP="00823560">
      <w:pPr>
        <w:pStyle w:val="Heading2"/>
        <w:keepLines/>
        <w:suppressLineNumbers/>
        <w:suppressAutoHyphens/>
      </w:pPr>
      <w:r>
        <w:t>Explain the concept behind stem analysis. Can this methodology be applied to any tree species? And what about climatic regions?</w:t>
      </w:r>
    </w:p>
    <w:p w:rsidR="00FE3088" w:rsidRDefault="00FE3088" w:rsidP="00823560">
      <w:pPr>
        <w:pStyle w:val="Heading2"/>
        <w:keepLines/>
        <w:suppressLineNumbers/>
        <w:suppressAutoHyphens/>
      </w:pPr>
      <w:r w:rsidRPr="006A5AB3">
        <w:t>Stand</w:t>
      </w:r>
      <w:r>
        <w:t xml:space="preserve"> table projection</w:t>
      </w:r>
    </w:p>
    <w:p w:rsidR="00EC6F2C" w:rsidRDefault="00EC6F2C" w:rsidP="00823560">
      <w:pPr>
        <w:pStyle w:val="Heading3"/>
        <w:keepLines/>
      </w:pPr>
      <w:r>
        <w:t>Explain the reasoning behind stand table projection</w:t>
      </w:r>
    </w:p>
    <w:p w:rsidR="00FE3088" w:rsidRPr="00FE3088" w:rsidRDefault="00C33CD4" w:rsidP="00823560">
      <w:pPr>
        <w:pStyle w:val="Heading3"/>
        <w:keepLines/>
      </w:pPr>
      <w:r>
        <w:t>Can this method ne used for long term projections of stand development?</w:t>
      </w:r>
    </w:p>
    <w:p w:rsidR="00865945" w:rsidRPr="009E5E4F" w:rsidRDefault="00865945" w:rsidP="00823560">
      <w:pPr>
        <w:pStyle w:val="Heading2"/>
        <w:keepLines/>
        <w:suppressLineNumbers/>
        <w:suppressAutoHyphens/>
      </w:pPr>
      <w:r>
        <w:t>Total stem analysis</w:t>
      </w:r>
    </w:p>
    <w:p w:rsidR="00865945" w:rsidRPr="00C33CD4" w:rsidRDefault="00865945" w:rsidP="00823560">
      <w:pPr>
        <w:pStyle w:val="Heading3"/>
        <w:keepLines/>
        <w:numPr>
          <w:ilvl w:val="0"/>
          <w:numId w:val="25"/>
        </w:numPr>
      </w:pPr>
      <w:bookmarkStart w:id="0" w:name="_Hlk58869078"/>
      <w:r w:rsidRPr="00C33CD4">
        <w:t xml:space="preserve">Explain how the </w:t>
      </w:r>
      <w:r w:rsidR="005E18ED" w:rsidRPr="00C33CD4">
        <w:t xml:space="preserve">tree </w:t>
      </w:r>
      <w:r w:rsidRPr="00C33CD4">
        <w:t>height growth can be obtained using stem analysis. And what about the dominant heig</w:t>
      </w:r>
      <w:r w:rsidR="00EC6F2C" w:rsidRPr="00C33CD4">
        <w:t>h</w:t>
      </w:r>
      <w:r w:rsidRPr="00C33CD4">
        <w:t>t growth?</w:t>
      </w:r>
    </w:p>
    <w:p w:rsidR="00865945" w:rsidRPr="00C33CD4" w:rsidRDefault="00865945" w:rsidP="00823560">
      <w:pPr>
        <w:pStyle w:val="Heading3"/>
        <w:keepLines/>
      </w:pPr>
      <w:r w:rsidRPr="00C33CD4">
        <w:t>Is stem analysis an appropriate method to study stand basal area growth? Justify, comparing it with its appropriateness to study dominant height growth.</w:t>
      </w:r>
    </w:p>
    <w:p w:rsidR="00865945" w:rsidRPr="00C33CD4" w:rsidRDefault="00865945" w:rsidP="00823560">
      <w:pPr>
        <w:pStyle w:val="Heading3"/>
        <w:keepLines/>
      </w:pPr>
      <w:r w:rsidRPr="00C33CD4">
        <w:t xml:space="preserve">Justify the need to apply the </w:t>
      </w:r>
      <w:proofErr w:type="spellStart"/>
      <w:r w:rsidRPr="00C33CD4">
        <w:t>Carmean’s</w:t>
      </w:r>
      <w:proofErr w:type="spellEnd"/>
      <w:r w:rsidRPr="00C33CD4">
        <w:t xml:space="preserve"> correction.</w:t>
      </w:r>
    </w:p>
    <w:bookmarkEnd w:id="0"/>
    <w:p w:rsidR="000826C4" w:rsidRDefault="00344D2A" w:rsidP="00823560">
      <w:pPr>
        <w:pStyle w:val="Heading1"/>
        <w:suppressLineNumbers/>
        <w:suppressAutoHyphens/>
      </w:pPr>
      <w:r>
        <w:t>Introduction to R and R studio</w:t>
      </w:r>
    </w:p>
    <w:p w:rsidR="00344D2A" w:rsidRPr="00344D2A" w:rsidRDefault="00344D2A" w:rsidP="00823560">
      <w:pPr>
        <w:pStyle w:val="Heading2"/>
        <w:keepLines/>
        <w:numPr>
          <w:ilvl w:val="0"/>
          <w:numId w:val="0"/>
        </w:numPr>
      </w:pPr>
      <w:r>
        <w:lastRenderedPageBreak/>
        <w:t>No questions for this chapter.</w:t>
      </w:r>
    </w:p>
    <w:p w:rsidR="00883420" w:rsidRPr="00ED60E6" w:rsidRDefault="00C33CD4" w:rsidP="00823560">
      <w:pPr>
        <w:pStyle w:val="Heading1"/>
        <w:suppressLineNumbers/>
        <w:suppressAutoHyphens/>
      </w:pPr>
      <w:r>
        <w:t>Allometric relationships and g</w:t>
      </w:r>
      <w:r w:rsidR="00883420">
        <w:t>rowth functions</w:t>
      </w:r>
    </w:p>
    <w:p w:rsidR="00C33CD4" w:rsidRPr="00FE3088" w:rsidRDefault="00C33CD4" w:rsidP="00823560">
      <w:pPr>
        <w:pStyle w:val="Heading2"/>
        <w:keepLines/>
        <w:suppressLineNumbers/>
        <w:suppressAutoHyphens/>
      </w:pPr>
      <w:r w:rsidRPr="00FE3088">
        <w:t>What is an allometric relationship? Explain its importance for the forest growth models</w:t>
      </w:r>
    </w:p>
    <w:p w:rsidR="00886DE0" w:rsidRDefault="00886DE0" w:rsidP="00823560">
      <w:pPr>
        <w:pStyle w:val="Heading2"/>
        <w:keepLines/>
        <w:suppressLineNumbers/>
        <w:suppressAutoHyphens/>
      </w:pPr>
      <w:r>
        <w:t>What is a growth function and why is this type of functions appropriate to simulate tree and stand growth?</w:t>
      </w:r>
    </w:p>
    <w:p w:rsidR="00886DE0" w:rsidRDefault="00886DE0" w:rsidP="00823560">
      <w:pPr>
        <w:pStyle w:val="Heading2"/>
        <w:keepLines/>
        <w:suppressLineNumbers/>
        <w:suppressAutoHyphens/>
      </w:pPr>
      <w:r w:rsidRPr="00886DE0">
        <w:t>Explain how is it possible to fit the same growth function to the growth in dominant height and volume? What will be different among the two fitted curves?</w:t>
      </w:r>
    </w:p>
    <w:p w:rsidR="00883420" w:rsidRDefault="00883420" w:rsidP="00823560">
      <w:pPr>
        <w:pStyle w:val="Heading2"/>
        <w:keepLines/>
        <w:suppressLineNumbers/>
        <w:suppressAutoHyphens/>
      </w:pPr>
      <w:r>
        <w:t>Simultaneous modelling of a set of functions</w:t>
      </w:r>
    </w:p>
    <w:p w:rsidR="0051528A" w:rsidRPr="00F96F5E" w:rsidRDefault="00F96F5E" w:rsidP="00823560">
      <w:pPr>
        <w:pStyle w:val="Heading3"/>
        <w:keepLines/>
        <w:numPr>
          <w:ilvl w:val="0"/>
          <w:numId w:val="26"/>
        </w:numPr>
      </w:pPr>
      <w:r w:rsidRPr="00F96F5E">
        <w:t>Consider a growth function with 3 parameters</w:t>
      </w:r>
      <w:r w:rsidR="0051528A" w:rsidRPr="00F96F5E">
        <w:t xml:space="preserve">. </w:t>
      </w:r>
      <w:r w:rsidRPr="00F96F5E">
        <w:t xml:space="preserve">If you allow that one of the parameters take 6 different values and plot the respective values over time, you obtain </w:t>
      </w:r>
      <w:r>
        <w:t xml:space="preserve">a graph with a family of 6 curves. </w:t>
      </w:r>
      <w:r w:rsidRPr="00F96F5E">
        <w:t>These curves correspond to one of the methods that can be used to simultaneously model a set of plots</w:t>
      </w:r>
      <w:r w:rsidR="0051528A" w:rsidRPr="00F96F5E">
        <w:t>.</w:t>
      </w:r>
      <w:r w:rsidRPr="00F96F5E">
        <w:t xml:space="preserve"> </w:t>
      </w:r>
      <w:r>
        <w:t>Identify the method and justify your answer.</w:t>
      </w:r>
    </w:p>
    <w:p w:rsidR="0051528A" w:rsidRDefault="00F96F5E" w:rsidP="00823560">
      <w:pPr>
        <w:pStyle w:val="Heading3"/>
        <w:keepLines/>
      </w:pPr>
      <w:r w:rsidRPr="00F96F5E">
        <w:t xml:space="preserve">Do you know another method that can be used </w:t>
      </w:r>
      <w:r w:rsidR="00751D96">
        <w:t>f</w:t>
      </w:r>
      <w:r w:rsidRPr="00F96F5E">
        <w:t>o</w:t>
      </w:r>
      <w:r w:rsidR="00751D96">
        <w:t>r</w:t>
      </w:r>
      <w:r w:rsidRPr="00F96F5E">
        <w:t xml:space="preserve"> the simultaneous modelling of a set of plots?</w:t>
      </w:r>
    </w:p>
    <w:p w:rsidR="00883420" w:rsidRPr="00751D96" w:rsidRDefault="00883420" w:rsidP="00823560">
      <w:pPr>
        <w:pStyle w:val="Heading2"/>
        <w:keepLines/>
        <w:suppressLineNumbers/>
        <w:suppressAutoHyphens/>
      </w:pPr>
      <w:r w:rsidRPr="00751D96">
        <w:t>Consider the following equation that is part of the GLOBULUS</w:t>
      </w:r>
      <w:r>
        <w:t xml:space="preserve"> model</w:t>
      </w:r>
      <w:r w:rsidRPr="00751D96">
        <w:t>:</w:t>
      </w:r>
    </w:p>
    <w:tbl>
      <w:tblPr>
        <w:tblW w:w="0" w:type="auto"/>
        <w:tblInd w:w="675" w:type="dxa"/>
        <w:tblLook w:val="04A0" w:firstRow="1" w:lastRow="0" w:firstColumn="1" w:lastColumn="0" w:noHBand="0" w:noVBand="1"/>
      </w:tblPr>
      <w:tblGrid>
        <w:gridCol w:w="3896"/>
        <w:gridCol w:w="4501"/>
      </w:tblGrid>
      <w:tr w:rsidR="00883420" w:rsidRPr="00411D80" w:rsidTr="00A92B43">
        <w:tc>
          <w:tcPr>
            <w:tcW w:w="4356" w:type="dxa"/>
            <w:shd w:val="clear" w:color="auto" w:fill="auto"/>
          </w:tcPr>
          <w:p w:rsidR="00883420" w:rsidRPr="00411D80" w:rsidRDefault="00883420" w:rsidP="00823560">
            <w:pPr>
              <w:keepNext/>
              <w:keepLines/>
              <w:suppressLineNumbers/>
              <w:suppressAutoHyphens/>
              <w:rPr>
                <w:szCs w:val="20"/>
                <w:lang w:val="pt-PT"/>
              </w:rPr>
            </w:pPr>
            <w:r w:rsidRPr="00411D80">
              <w:rPr>
                <w:position w:val="-36"/>
                <w:szCs w:val="20"/>
                <w:lang w:val="pt-PT"/>
              </w:rPr>
              <w:object w:dxaOrig="260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1pt;height:64.15pt" o:ole="">
                  <v:imagedata r:id="rId8" o:title=""/>
                </v:shape>
                <o:OLEObject Type="Embed" ProgID="Equation.3" ShapeID="_x0000_i1025" DrawAspect="Content" ObjectID="_1756142080" r:id="rId9"/>
              </w:object>
            </w:r>
          </w:p>
        </w:tc>
        <w:tc>
          <w:tcPr>
            <w:tcW w:w="5031" w:type="dxa"/>
            <w:shd w:val="clear" w:color="auto" w:fill="auto"/>
          </w:tcPr>
          <w:p w:rsidR="00883420" w:rsidRPr="00411D80" w:rsidRDefault="00883420" w:rsidP="00823560">
            <w:pPr>
              <w:keepNext/>
              <w:keepLines/>
              <w:suppressLineNumbers/>
              <w:suppressAutoHyphens/>
              <w:rPr>
                <w:szCs w:val="20"/>
                <w:lang w:val="pt-PT"/>
              </w:rPr>
            </w:pPr>
            <w:r w:rsidRPr="00411D80">
              <w:rPr>
                <w:position w:val="-16"/>
                <w:szCs w:val="20"/>
                <w:lang w:val="pt-PT"/>
              </w:rPr>
              <w:object w:dxaOrig="1760" w:dyaOrig="480">
                <v:shape id="_x0000_i1026" type="#_x0000_t75" style="width:87.75pt;height:24.2pt" o:ole="">
                  <v:imagedata r:id="rId10" o:title=""/>
                </v:shape>
                <o:OLEObject Type="Embed" ProgID="Equation.3" ShapeID="_x0000_i1026" DrawAspect="Content" ObjectID="_1756142081" r:id="rId11"/>
              </w:object>
            </w:r>
          </w:p>
          <w:p w:rsidR="00883420" w:rsidRPr="00411D80" w:rsidRDefault="00883420" w:rsidP="00823560">
            <w:pPr>
              <w:keepNext/>
              <w:keepLines/>
              <w:suppressLineNumbers/>
              <w:suppressAutoHyphens/>
              <w:rPr>
                <w:szCs w:val="20"/>
                <w:lang w:val="pt-PT"/>
              </w:rPr>
            </w:pPr>
            <w:r w:rsidRPr="00411D80">
              <w:rPr>
                <w:position w:val="-16"/>
                <w:szCs w:val="20"/>
                <w:lang w:val="pt-PT"/>
              </w:rPr>
              <w:object w:dxaOrig="3040" w:dyaOrig="400">
                <v:shape id="_x0000_i1027" type="#_x0000_t75" style="width:151.85pt;height:19.95pt" o:ole="">
                  <v:imagedata r:id="rId12" o:title=""/>
                </v:shape>
                <o:OLEObject Type="Embed" ProgID="Equation.3" ShapeID="_x0000_i1027" DrawAspect="Content" ObjectID="_1756142082" r:id="rId13"/>
              </w:object>
            </w:r>
          </w:p>
          <w:p w:rsidR="00883420" w:rsidRPr="00411D80" w:rsidRDefault="00883420" w:rsidP="00823560">
            <w:pPr>
              <w:keepNext/>
              <w:keepLines/>
              <w:suppressLineNumbers/>
              <w:suppressAutoHyphens/>
              <w:rPr>
                <w:szCs w:val="20"/>
                <w:lang w:val="pt-PT"/>
              </w:rPr>
            </w:pPr>
            <w:r w:rsidRPr="00411D80">
              <w:rPr>
                <w:position w:val="-16"/>
                <w:szCs w:val="20"/>
                <w:lang w:val="pt-PT"/>
              </w:rPr>
              <w:object w:dxaOrig="1440" w:dyaOrig="400">
                <v:shape id="_x0000_i1028" type="#_x0000_t75" style="width:1in;height:19.95pt" o:ole="">
                  <v:imagedata r:id="rId14" o:title=""/>
                </v:shape>
                <o:OLEObject Type="Embed" ProgID="Equation.3" ShapeID="_x0000_i1028" DrawAspect="Content" ObjectID="_1756142083" r:id="rId15"/>
              </w:object>
            </w:r>
          </w:p>
        </w:tc>
      </w:tr>
    </w:tbl>
    <w:p w:rsidR="00AB27C3" w:rsidRDefault="00883420" w:rsidP="00823560">
      <w:pPr>
        <w:pStyle w:val="Heading3"/>
        <w:keepLines/>
        <w:numPr>
          <w:ilvl w:val="0"/>
          <w:numId w:val="12"/>
        </w:numPr>
        <w:suppressLineNumbers/>
        <w:suppressAutoHyphens/>
        <w:ind w:left="935" w:hanging="357"/>
      </w:pPr>
      <w:r w:rsidRPr="00751D96">
        <w:t xml:space="preserve">Is it a growth function or </w:t>
      </w:r>
      <w:proofErr w:type="gramStart"/>
      <w:r w:rsidRPr="00751D96">
        <w:t>a</w:t>
      </w:r>
      <w:proofErr w:type="gramEnd"/>
      <w:r w:rsidRPr="00751D96">
        <w:t xml:space="preserve"> </w:t>
      </w:r>
      <w:proofErr w:type="spellStart"/>
      <w:r w:rsidR="004A25C8">
        <w:t>initialização</w:t>
      </w:r>
      <w:proofErr w:type="spellEnd"/>
      <w:r w:rsidRPr="00751D96">
        <w:t xml:space="preserve"> equation? Justify your answer.</w:t>
      </w:r>
    </w:p>
    <w:p w:rsidR="00883420" w:rsidRPr="00751D96" w:rsidRDefault="00883420" w:rsidP="00823560">
      <w:pPr>
        <w:pStyle w:val="Heading3"/>
        <w:keepLines/>
        <w:numPr>
          <w:ilvl w:val="0"/>
          <w:numId w:val="12"/>
        </w:numPr>
        <w:suppressLineNumbers/>
        <w:suppressAutoHyphens/>
        <w:ind w:left="935" w:hanging="357"/>
      </w:pPr>
      <w:r w:rsidRPr="00751D96">
        <w:t>In your opinion does this function correspond to a family of curves? Justify and, in case your answer is affirmative, say in which of the two methods</w:t>
      </w:r>
      <w:r w:rsidR="00EB5692">
        <w:t xml:space="preserve"> that can be used to simulate families of curves</w:t>
      </w:r>
      <w:r w:rsidRPr="00751D96">
        <w:t xml:space="preserve"> is based this function.</w:t>
      </w:r>
    </w:p>
    <w:p w:rsidR="00883420" w:rsidRPr="00F96F5E" w:rsidRDefault="00883420" w:rsidP="00823560">
      <w:pPr>
        <w:pStyle w:val="Heading1"/>
        <w:suppressLineNumbers/>
        <w:suppressAutoHyphens/>
      </w:pPr>
      <w:r>
        <w:t>Site productivity and site index modelling</w:t>
      </w:r>
    </w:p>
    <w:p w:rsidR="00865945" w:rsidRPr="00865945" w:rsidRDefault="00865945" w:rsidP="00823560">
      <w:pPr>
        <w:pStyle w:val="Heading2"/>
        <w:keepLines/>
        <w:suppressLineNumbers/>
        <w:suppressAutoHyphens/>
      </w:pPr>
      <w:r w:rsidRPr="00865945">
        <w:t>What methods can be used to develop site index curves? Briefly describe each one of the methods discussing their strengths and weaknesses.</w:t>
      </w:r>
    </w:p>
    <w:p w:rsidR="00865945" w:rsidRPr="00865945" w:rsidRDefault="00865945" w:rsidP="00823560">
      <w:pPr>
        <w:pStyle w:val="Heading2"/>
        <w:keepLines/>
        <w:suppressLineNumbers/>
        <w:suppressAutoHyphens/>
      </w:pPr>
      <w:r w:rsidRPr="00865945">
        <w:t>Consider the site index curves:</w:t>
      </w:r>
    </w:p>
    <w:p w:rsidR="00865945" w:rsidRPr="00865945" w:rsidRDefault="00865945" w:rsidP="00823560">
      <w:pPr>
        <w:keepNext/>
        <w:keepLines/>
        <w:suppressLineNumbers/>
        <w:suppressAutoHyphens/>
        <w:spacing w:before="240"/>
        <w:ind w:left="720"/>
        <w:jc w:val="left"/>
        <w:rPr>
          <w:lang w:val="pt-PT"/>
        </w:rPr>
      </w:pPr>
      <w:r w:rsidRPr="00865945">
        <w:rPr>
          <w:position w:val="-24"/>
          <w:lang w:val="pt-PT"/>
        </w:rPr>
        <w:object w:dxaOrig="2620" w:dyaOrig="820">
          <v:shape id="_x0000_i1029" type="#_x0000_t75" style="width:131.3pt;height:41.15pt" o:ole="">
            <v:imagedata r:id="rId16" o:title=""/>
          </v:shape>
          <o:OLEObject Type="Embed" ProgID="Equation.3" ShapeID="_x0000_i1029" DrawAspect="Content" ObjectID="_1756142084" r:id="rId17"/>
        </w:object>
      </w:r>
    </w:p>
    <w:p w:rsidR="00865945" w:rsidRPr="00AB27C3" w:rsidRDefault="00865945" w:rsidP="00823560">
      <w:pPr>
        <w:pStyle w:val="Heading3"/>
        <w:keepLines/>
        <w:numPr>
          <w:ilvl w:val="0"/>
          <w:numId w:val="27"/>
        </w:numPr>
        <w:suppressLineNumbers/>
        <w:suppressAutoHyphens/>
        <w:rPr>
          <w:iCs/>
        </w:rPr>
      </w:pPr>
      <w:r w:rsidRPr="00AB27C3">
        <w:rPr>
          <w:iCs/>
        </w:rPr>
        <w:t>Which of the methods to model families of growth curves has been used to develop the site index curves presented in the previous question?</w:t>
      </w:r>
    </w:p>
    <w:p w:rsidR="00865945" w:rsidRDefault="00865945" w:rsidP="00823560">
      <w:pPr>
        <w:pStyle w:val="Heading3"/>
        <w:keepLines/>
        <w:suppressLineNumbers/>
        <w:suppressAutoHyphens/>
        <w:rPr>
          <w:iCs/>
        </w:rPr>
      </w:pPr>
      <w:r w:rsidRPr="00865945">
        <w:rPr>
          <w:iCs/>
        </w:rPr>
        <w:t>Using the function above, are you able to find a general expression for any S value?</w:t>
      </w:r>
    </w:p>
    <w:p w:rsidR="00841324" w:rsidRDefault="00841324" w:rsidP="00823560">
      <w:pPr>
        <w:pStyle w:val="Heading2"/>
        <w:keepLines/>
      </w:pPr>
      <w:r>
        <w:t>Growth functions and site index modelling</w:t>
      </w:r>
    </w:p>
    <w:p w:rsidR="00AB27C3" w:rsidRDefault="00841324" w:rsidP="00823560">
      <w:pPr>
        <w:pStyle w:val="Heading3"/>
        <w:keepLines/>
        <w:numPr>
          <w:ilvl w:val="0"/>
          <w:numId w:val="23"/>
        </w:numPr>
      </w:pPr>
      <w:r>
        <w:tab/>
        <w:t>Why do we need to make the simultaneous modelling of the dominant height growth of several permanent plots (modeling of families of curves)? Briefly explain the methods available for this purpose.</w:t>
      </w:r>
    </w:p>
    <w:p w:rsidR="00841324" w:rsidRDefault="00841324" w:rsidP="00823560">
      <w:pPr>
        <w:pStyle w:val="Heading3"/>
        <w:keepLines/>
        <w:numPr>
          <w:ilvl w:val="0"/>
          <w:numId w:val="23"/>
        </w:numPr>
      </w:pPr>
      <w:r>
        <w:lastRenderedPageBreak/>
        <w:t>Consider the following site index curves:</w:t>
      </w:r>
    </w:p>
    <w:p w:rsidR="00841324" w:rsidRDefault="00841324" w:rsidP="00823560">
      <w:pPr>
        <w:pStyle w:val="Heading3"/>
        <w:keepLines/>
        <w:numPr>
          <w:ilvl w:val="0"/>
          <w:numId w:val="0"/>
        </w:numPr>
        <w:ind w:left="907"/>
      </w:pPr>
      <w:r w:rsidRPr="005C7E81">
        <w:rPr>
          <w:position w:val="-66"/>
          <w:szCs w:val="22"/>
        </w:rPr>
        <w:object w:dxaOrig="3260" w:dyaOrig="960">
          <v:shape id="_x0000_i1030" type="#_x0000_t75" style="width:162.75pt;height:47.8pt" o:ole="">
            <v:imagedata r:id="rId18" o:title=""/>
          </v:shape>
          <o:OLEObject Type="Embed" ProgID="Equation.3" ShapeID="_x0000_i1030" DrawAspect="Content" ObjectID="_1756142085" r:id="rId19"/>
        </w:object>
      </w:r>
    </w:p>
    <w:p w:rsidR="00865945" w:rsidRDefault="00841324" w:rsidP="00823560">
      <w:pPr>
        <w:pStyle w:val="Heading3"/>
        <w:keepLines/>
      </w:pPr>
      <w:r>
        <w:t>In which of the methods explained in a) are these site index curves based? Justify.</w:t>
      </w:r>
    </w:p>
    <w:p w:rsidR="000B67EC" w:rsidRDefault="00BD0204" w:rsidP="00823560">
      <w:pPr>
        <w:pStyle w:val="Heading1"/>
        <w:suppressLineNumbers/>
        <w:suppressAutoHyphens/>
      </w:pPr>
      <w:r>
        <w:t>Forest models and simulators for the Portuguese forests</w:t>
      </w:r>
    </w:p>
    <w:p w:rsidR="00AB27C3" w:rsidRDefault="00AB27C3" w:rsidP="00823560">
      <w:pPr>
        <w:pStyle w:val="Heading2"/>
        <w:keepLines/>
      </w:pPr>
      <w:r>
        <w:t>What are the spatial levels for which the standsSIM.md forest simulator was developed?</w:t>
      </w:r>
    </w:p>
    <w:p w:rsidR="00BD0204" w:rsidRPr="00BD0204" w:rsidRDefault="00BD0204" w:rsidP="00823560">
      <w:pPr>
        <w:pStyle w:val="Heading2"/>
        <w:keepLines/>
      </w:pPr>
      <w:r w:rsidRPr="00BD0204">
        <w:t>Input of forest management to forest growth models: express the difference between forest management approaches (FMA), prescriptions and scenarios.</w:t>
      </w:r>
    </w:p>
    <w:p w:rsidR="00AB27C3" w:rsidRDefault="00AB27C3" w:rsidP="00823560">
      <w:pPr>
        <w:pStyle w:val="Heading2"/>
        <w:keepLines/>
      </w:pPr>
      <w:r>
        <w:t>How is the interaction with the users established (in other words, what can the users modify)?</w:t>
      </w:r>
    </w:p>
    <w:p w:rsidR="00AB27C3" w:rsidRPr="00AB27C3" w:rsidRDefault="00AB27C3" w:rsidP="00823560">
      <w:pPr>
        <w:pStyle w:val="Heading2"/>
        <w:keepLines/>
      </w:pPr>
      <w:r>
        <w:t xml:space="preserve">Do you have some suggestions for improvements to be made on </w:t>
      </w:r>
      <w:proofErr w:type="spellStart"/>
      <w:r>
        <w:t>standsSIM</w:t>
      </w:r>
      <w:proofErr w:type="spellEnd"/>
      <w:r>
        <w:t>?</w:t>
      </w:r>
    </w:p>
    <w:p w:rsidR="00865945" w:rsidRPr="00865945" w:rsidRDefault="00BD0204" w:rsidP="00823560">
      <w:pPr>
        <w:pStyle w:val="Heading1"/>
      </w:pPr>
      <w:r>
        <w:t>Growth and yield models – modules and components</w:t>
      </w:r>
    </w:p>
    <w:p w:rsidR="00865945" w:rsidRPr="00865945" w:rsidRDefault="00865945" w:rsidP="00823560">
      <w:pPr>
        <w:pStyle w:val="Heading2"/>
        <w:keepLines/>
      </w:pPr>
      <w:r w:rsidRPr="00865945">
        <w:t>Explain the main difference between whole stand models and stand models with diameter distribution simulation.</w:t>
      </w:r>
    </w:p>
    <w:p w:rsidR="00865945" w:rsidRPr="00865945" w:rsidRDefault="00865945" w:rsidP="00823560">
      <w:pPr>
        <w:pStyle w:val="Heading2"/>
        <w:keepLines/>
      </w:pPr>
      <w:r w:rsidRPr="00865945">
        <w:t>Consider the following functions used in the GLOBULUS 2.1 model for basal area initialization and projection in the Centre Coastal region:</w:t>
      </w:r>
    </w:p>
    <w:p w:rsidR="00865945" w:rsidRPr="00865945" w:rsidRDefault="00865945" w:rsidP="00823560">
      <w:pPr>
        <w:keepNext/>
        <w:keepLines/>
        <w:suppressLineNumbers/>
        <w:suppressAutoHyphens/>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232"/>
      </w:tblGrid>
      <w:tr w:rsidR="00865945" w:rsidRPr="00865945" w:rsidTr="00A92B43">
        <w:tc>
          <w:tcPr>
            <w:tcW w:w="4962" w:type="dxa"/>
            <w:shd w:val="clear" w:color="auto" w:fill="auto"/>
          </w:tcPr>
          <w:p w:rsidR="00865945" w:rsidRPr="00865945" w:rsidRDefault="00865945" w:rsidP="00823560">
            <w:pPr>
              <w:keepNext/>
              <w:keepLines/>
              <w:suppressLineNumbers/>
              <w:suppressAutoHyphens/>
              <w:spacing w:line="360" w:lineRule="auto"/>
            </w:pPr>
            <w:r w:rsidRPr="00865945">
              <w:rPr>
                <w:noProof/>
              </w:rPr>
              <w:object w:dxaOrig="2600" w:dyaOrig="1280">
                <v:shape id="_x0000_s1027" type="#_x0000_t75" style="position:absolute;left:0;text-align:left;margin-left:.85pt;margin-top:4.2pt;width:111pt;height:34pt;z-index:251656704" fillcolor="window">
                  <v:imagedata r:id="rId20" o:title=""/>
                  <w10:wrap type="square"/>
                </v:shape>
                <o:OLEObject Type="Embed" ProgID="Equation.3" ShapeID="_x0000_s1027" DrawAspect="Content" ObjectID="_1756142086" r:id="rId21"/>
              </w:object>
            </w:r>
          </w:p>
        </w:tc>
        <w:tc>
          <w:tcPr>
            <w:tcW w:w="4501" w:type="dxa"/>
            <w:shd w:val="clear" w:color="auto" w:fill="auto"/>
          </w:tcPr>
          <w:p w:rsidR="00865945" w:rsidRPr="00865945" w:rsidRDefault="00865945" w:rsidP="00823560">
            <w:pPr>
              <w:keepNext/>
              <w:keepLines/>
              <w:suppressLineNumbers/>
              <w:suppressAutoHyphens/>
              <w:spacing w:line="360" w:lineRule="auto"/>
            </w:pPr>
            <w:r w:rsidRPr="00865945">
              <w:rPr>
                <w:noProof/>
              </w:rPr>
              <w:object w:dxaOrig="2600" w:dyaOrig="1280">
                <v:shape id="_x0000_s1026" type="#_x0000_t75" style="position:absolute;left:0;text-align:left;margin-left:-1.35pt;margin-top:4.2pt;width:120pt;height:48pt;z-index:251655680;mso-position-horizontal-relative:text;mso-position-vertical-relative:text" fillcolor="window">
                  <v:imagedata r:id="rId22" o:title=""/>
                  <w10:wrap type="square"/>
                </v:shape>
                <o:OLEObject Type="Embed" ProgID="Equation.3" ShapeID="_x0000_s1026" DrawAspect="Content" ObjectID="_1756142087" r:id="rId23"/>
              </w:object>
            </w:r>
          </w:p>
        </w:tc>
      </w:tr>
      <w:tr w:rsidR="00865945" w:rsidRPr="00865945" w:rsidTr="00A92B43">
        <w:tc>
          <w:tcPr>
            <w:tcW w:w="4962" w:type="dxa"/>
            <w:shd w:val="clear" w:color="auto" w:fill="auto"/>
          </w:tcPr>
          <w:p w:rsidR="00865945" w:rsidRPr="00865945" w:rsidRDefault="00865945" w:rsidP="00823560">
            <w:pPr>
              <w:keepNext/>
              <w:keepLines/>
              <w:suppressLineNumbers/>
              <w:suppressAutoHyphens/>
              <w:spacing w:line="360" w:lineRule="auto"/>
            </w:pPr>
            <w:r w:rsidRPr="00865945">
              <w:rPr>
                <w:noProof/>
              </w:rPr>
              <w:object w:dxaOrig="2600" w:dyaOrig="1280">
                <v:shape id="_x0000_s1029" type="#_x0000_t75" style="position:absolute;left:0;text-align:left;margin-left:-14.9pt;margin-top:-23.35pt;width:66pt;height:22pt;z-index:251658752;mso-position-horizontal-relative:text;mso-position-vertical-relative:text" fillcolor="window">
                  <v:imagedata r:id="rId24" o:title=""/>
                  <w10:wrap type="square"/>
                </v:shape>
                <o:OLEObject Type="Embed" ProgID="Equation.3" ShapeID="_x0000_s1029" DrawAspect="Content" ObjectID="_1756142088" r:id="rId25"/>
              </w:object>
            </w:r>
          </w:p>
        </w:tc>
        <w:tc>
          <w:tcPr>
            <w:tcW w:w="4501" w:type="dxa"/>
            <w:shd w:val="clear" w:color="auto" w:fill="auto"/>
          </w:tcPr>
          <w:tbl>
            <w:tblPr>
              <w:tblpPr w:leftFromText="180" w:rightFromText="180" w:vertAnchor="text" w:horzAnchor="margin" w:tblpY="165"/>
              <w:tblOverlap w:val="never"/>
              <w:tblW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tblGrid>
            <w:tr w:rsidR="00865945" w:rsidRPr="00865945" w:rsidTr="00A92B43">
              <w:trPr>
                <w:trHeight w:val="270"/>
              </w:trPr>
              <w:tc>
                <w:tcPr>
                  <w:tcW w:w="979"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proofErr w:type="spellStart"/>
                  <w:r w:rsidRPr="00865945">
                    <w:rPr>
                      <w:rFonts w:cs="Arial"/>
                      <w:sz w:val="20"/>
                      <w:szCs w:val="20"/>
                    </w:rPr>
                    <w:t>AgQ</w:t>
                  </w:r>
                  <w:proofErr w:type="spellEnd"/>
                </w:p>
              </w:tc>
            </w:tr>
            <w:tr w:rsidR="00865945" w:rsidRPr="00865945" w:rsidTr="00A92B43">
              <w:trPr>
                <w:trHeight w:val="255"/>
              </w:trPr>
              <w:tc>
                <w:tcPr>
                  <w:tcW w:w="979"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0.1586</w:t>
                  </w:r>
                </w:p>
              </w:tc>
            </w:tr>
          </w:tbl>
          <w:p w:rsidR="00865945" w:rsidRPr="00865945" w:rsidRDefault="00865945" w:rsidP="00823560">
            <w:pPr>
              <w:keepNext/>
              <w:keepLines/>
              <w:suppressLineNumbers/>
              <w:suppressAutoHyphens/>
              <w:spacing w:line="360" w:lineRule="auto"/>
            </w:pPr>
          </w:p>
        </w:tc>
      </w:tr>
      <w:tr w:rsidR="00865945" w:rsidRPr="00865945" w:rsidTr="00A92B43">
        <w:tc>
          <w:tcPr>
            <w:tcW w:w="4962" w:type="dxa"/>
            <w:shd w:val="clear" w:color="auto" w:fill="auto"/>
          </w:tcPr>
          <w:p w:rsidR="00865945" w:rsidRPr="00865945" w:rsidRDefault="00865945" w:rsidP="00823560">
            <w:pPr>
              <w:keepNext/>
              <w:keepLines/>
              <w:suppressLineNumbers/>
              <w:suppressAutoHyphens/>
              <w:spacing w:line="360" w:lineRule="auto"/>
            </w:pPr>
            <w:r w:rsidRPr="00865945">
              <w:rPr>
                <w:noProof/>
              </w:rPr>
              <w:object w:dxaOrig="2600" w:dyaOrig="1280">
                <v:shape id="_x0000_s1030" type="#_x0000_t75" style="position:absolute;left:0;text-align:left;margin-left:.85pt;margin-top:3.75pt;width:204pt;height:28pt;z-index:251659776;mso-position-horizontal-relative:text;mso-position-vertical-relative:text" fillcolor="window">
                  <v:imagedata r:id="rId26" o:title=""/>
                  <w10:wrap type="square"/>
                </v:shape>
                <o:OLEObject Type="Embed" ProgID="Equation.3" ShapeID="_x0000_s1030" DrawAspect="Content" ObjectID="_1756142089" r:id="rId27"/>
              </w:object>
            </w:r>
          </w:p>
        </w:tc>
        <w:tc>
          <w:tcPr>
            <w:tcW w:w="4501" w:type="dxa"/>
            <w:shd w:val="clear" w:color="auto" w:fill="auto"/>
          </w:tcPr>
          <w:tbl>
            <w:tblPr>
              <w:tblpPr w:leftFromText="180" w:rightFromText="180" w:vertAnchor="text" w:horzAnchor="margin" w:tblpY="165"/>
              <w:tblOverlap w:val="never"/>
              <w:tblW w:w="3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134"/>
              <w:gridCol w:w="992"/>
            </w:tblGrid>
            <w:tr w:rsidR="00865945" w:rsidRPr="00865945" w:rsidTr="00A92B43">
              <w:trPr>
                <w:trHeight w:val="270"/>
              </w:trPr>
              <w:tc>
                <w:tcPr>
                  <w:tcW w:w="979"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r w:rsidRPr="00865945">
                    <w:rPr>
                      <w:rFonts w:cs="Arial"/>
                      <w:sz w:val="20"/>
                      <w:szCs w:val="20"/>
                    </w:rPr>
                    <w:t>ng0</w:t>
                  </w:r>
                </w:p>
              </w:tc>
              <w:tc>
                <w:tcPr>
                  <w:tcW w:w="1134"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proofErr w:type="spellStart"/>
                  <w:r w:rsidRPr="00865945">
                    <w:rPr>
                      <w:rFonts w:cs="Arial"/>
                      <w:sz w:val="20"/>
                      <w:szCs w:val="20"/>
                    </w:rPr>
                    <w:t>ngS</w:t>
                  </w:r>
                  <w:proofErr w:type="spellEnd"/>
                </w:p>
              </w:tc>
              <w:tc>
                <w:tcPr>
                  <w:tcW w:w="992"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proofErr w:type="spellStart"/>
                  <w:r w:rsidRPr="00865945">
                    <w:rPr>
                      <w:rFonts w:cs="Arial"/>
                      <w:sz w:val="20"/>
                      <w:szCs w:val="20"/>
                    </w:rPr>
                    <w:t>ngn</w:t>
                  </w:r>
                  <w:proofErr w:type="spellEnd"/>
                </w:p>
              </w:tc>
            </w:tr>
            <w:tr w:rsidR="00865945" w:rsidRPr="00865945" w:rsidTr="00A92B43">
              <w:trPr>
                <w:trHeight w:val="255"/>
              </w:trPr>
              <w:tc>
                <w:tcPr>
                  <w:tcW w:w="979"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3.6354</w:t>
                  </w:r>
                </w:p>
              </w:tc>
              <w:tc>
                <w:tcPr>
                  <w:tcW w:w="1134"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-1.0288</w:t>
                  </w:r>
                </w:p>
              </w:tc>
              <w:tc>
                <w:tcPr>
                  <w:tcW w:w="992"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0.1024</w:t>
                  </w:r>
                </w:p>
              </w:tc>
            </w:tr>
          </w:tbl>
          <w:p w:rsidR="00865945" w:rsidRPr="00865945" w:rsidRDefault="00865945" w:rsidP="00823560">
            <w:pPr>
              <w:keepNext/>
              <w:keepLines/>
              <w:suppressLineNumbers/>
              <w:suppressAutoHyphens/>
              <w:spacing w:line="360" w:lineRule="auto"/>
            </w:pPr>
          </w:p>
        </w:tc>
      </w:tr>
      <w:tr w:rsidR="00865945" w:rsidRPr="00865945" w:rsidTr="00A92B43">
        <w:tc>
          <w:tcPr>
            <w:tcW w:w="4962" w:type="dxa"/>
            <w:shd w:val="clear" w:color="auto" w:fill="auto"/>
          </w:tcPr>
          <w:p w:rsidR="00865945" w:rsidRPr="00865945" w:rsidRDefault="00865945" w:rsidP="00823560">
            <w:pPr>
              <w:keepNext/>
              <w:keepLines/>
              <w:suppressLineNumbers/>
              <w:suppressAutoHyphens/>
              <w:spacing w:line="360" w:lineRule="auto"/>
            </w:pPr>
            <w:r w:rsidRPr="00865945">
              <w:rPr>
                <w:noProof/>
              </w:rPr>
              <w:object w:dxaOrig="2600" w:dyaOrig="1280">
                <v:shape id="_x0000_s1028" type="#_x0000_t75" style="position:absolute;left:0;text-align:left;margin-left:-16.4pt;margin-top:5.8pt;width:192pt;height:34pt;z-index:251657728;mso-position-horizontal-relative:text;mso-position-vertical-relative:text">
                  <v:imagedata r:id="rId28" o:title=""/>
                  <w10:wrap type="square"/>
                </v:shape>
                <o:OLEObject Type="Embed" ProgID="Equation.3" ShapeID="_x0000_s1028" DrawAspect="Content" ObjectID="_1756142090" r:id="rId29"/>
              </w:object>
            </w:r>
          </w:p>
        </w:tc>
        <w:tc>
          <w:tcPr>
            <w:tcW w:w="4501" w:type="dxa"/>
            <w:shd w:val="clear" w:color="auto" w:fill="auto"/>
          </w:tcPr>
          <w:tbl>
            <w:tblPr>
              <w:tblpPr w:leftFromText="180" w:rightFromText="180" w:vertAnchor="text" w:horzAnchor="margin" w:tblpY="255"/>
              <w:tblOverlap w:val="never"/>
              <w:tblW w:w="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87"/>
              <w:gridCol w:w="1103"/>
              <w:gridCol w:w="968"/>
            </w:tblGrid>
            <w:tr w:rsidR="00865945" w:rsidRPr="00865945" w:rsidTr="00A92B43">
              <w:trPr>
                <w:trHeight w:val="270"/>
              </w:trPr>
              <w:tc>
                <w:tcPr>
                  <w:tcW w:w="976"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r w:rsidRPr="00865945">
                    <w:rPr>
                      <w:rFonts w:cs="Arial"/>
                      <w:sz w:val="20"/>
                      <w:szCs w:val="20"/>
                    </w:rPr>
                    <w:t>kg0</w:t>
                  </w:r>
                </w:p>
              </w:tc>
              <w:tc>
                <w:tcPr>
                  <w:tcW w:w="1016"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proofErr w:type="spellStart"/>
                  <w:r w:rsidRPr="00865945">
                    <w:rPr>
                      <w:rFonts w:cs="Arial"/>
                      <w:sz w:val="20"/>
                      <w:szCs w:val="20"/>
                    </w:rPr>
                    <w:t>kgS</w:t>
                  </w:r>
                  <w:proofErr w:type="spellEnd"/>
                </w:p>
              </w:tc>
              <w:tc>
                <w:tcPr>
                  <w:tcW w:w="1136"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proofErr w:type="spellStart"/>
                  <w:r w:rsidRPr="00865945">
                    <w:rPr>
                      <w:rFonts w:cs="Arial"/>
                      <w:sz w:val="20"/>
                      <w:szCs w:val="20"/>
                    </w:rPr>
                    <w:t>kgn</w:t>
                  </w:r>
                  <w:proofErr w:type="spellEnd"/>
                </w:p>
              </w:tc>
              <w:tc>
                <w:tcPr>
                  <w:tcW w:w="996" w:type="dxa"/>
                  <w:shd w:val="clear" w:color="auto" w:fill="auto"/>
                  <w:noWrap/>
                  <w:vAlign w:val="bottom"/>
                  <w:hideMark/>
                </w:tcPr>
                <w:p w:rsidR="00865945" w:rsidRPr="00865945" w:rsidRDefault="00865945" w:rsidP="00823560">
                  <w:pPr>
                    <w:keepNext/>
                    <w:keepLines/>
                    <w:suppressLineNumbers/>
                    <w:suppressAutoHyphens/>
                    <w:spacing w:before="0"/>
                    <w:jc w:val="left"/>
                    <w:rPr>
                      <w:rFonts w:cs="Arial"/>
                      <w:sz w:val="20"/>
                      <w:szCs w:val="20"/>
                    </w:rPr>
                  </w:pPr>
                  <w:proofErr w:type="spellStart"/>
                  <w:r w:rsidRPr="00865945">
                    <w:rPr>
                      <w:rFonts w:cs="Arial"/>
                      <w:sz w:val="20"/>
                      <w:szCs w:val="20"/>
                    </w:rPr>
                    <w:t>kgf</w:t>
                  </w:r>
                  <w:proofErr w:type="spellEnd"/>
                </w:p>
              </w:tc>
            </w:tr>
            <w:tr w:rsidR="00865945" w:rsidRPr="00865945" w:rsidTr="00A92B43">
              <w:trPr>
                <w:trHeight w:val="255"/>
              </w:trPr>
              <w:tc>
                <w:tcPr>
                  <w:tcW w:w="976"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-5.5311</w:t>
                  </w:r>
                </w:p>
              </w:tc>
              <w:tc>
                <w:tcPr>
                  <w:tcW w:w="1016"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177.9</w:t>
                  </w:r>
                </w:p>
              </w:tc>
              <w:tc>
                <w:tcPr>
                  <w:tcW w:w="1136"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0.5408</w:t>
                  </w:r>
                </w:p>
              </w:tc>
              <w:tc>
                <w:tcPr>
                  <w:tcW w:w="996" w:type="dxa"/>
                  <w:shd w:val="clear" w:color="auto" w:fill="auto"/>
                  <w:noWrap/>
                  <w:vAlign w:val="bottom"/>
                  <w:hideMark/>
                </w:tcPr>
                <w:p w:rsidR="00865945" w:rsidRPr="00865945" w:rsidRDefault="00865945" w:rsidP="00823560">
                  <w:pPr>
                    <w:keepNext/>
                    <w:keepLines/>
                    <w:suppressLineNumbers/>
                    <w:suppressAutoHyphens/>
                    <w:spacing w:before="0"/>
                    <w:jc w:val="right"/>
                    <w:rPr>
                      <w:rFonts w:cs="Arial"/>
                      <w:sz w:val="20"/>
                      <w:szCs w:val="20"/>
                    </w:rPr>
                  </w:pPr>
                  <w:r w:rsidRPr="00865945">
                    <w:rPr>
                      <w:rFonts w:cs="Arial"/>
                      <w:sz w:val="20"/>
                      <w:szCs w:val="20"/>
                    </w:rPr>
                    <w:t>16.015</w:t>
                  </w:r>
                </w:p>
              </w:tc>
            </w:tr>
          </w:tbl>
          <w:p w:rsidR="00865945" w:rsidRPr="00865945" w:rsidRDefault="00865945" w:rsidP="00823560">
            <w:pPr>
              <w:keepNext/>
              <w:keepLines/>
              <w:suppressLineNumbers/>
              <w:suppressAutoHyphens/>
              <w:spacing w:line="360" w:lineRule="auto"/>
            </w:pPr>
          </w:p>
        </w:tc>
      </w:tr>
    </w:tbl>
    <w:p w:rsidR="00865945" w:rsidRPr="00865945" w:rsidRDefault="00865945" w:rsidP="00823560">
      <w:pPr>
        <w:keepNext/>
        <w:keepLines/>
        <w:suppressLineNumbers/>
        <w:suppressAutoHyphens/>
      </w:pPr>
    </w:p>
    <w:p w:rsidR="00865945" w:rsidRPr="00865945" w:rsidRDefault="00865945" w:rsidP="00823560">
      <w:pPr>
        <w:keepNext/>
        <w:keepLines/>
        <w:numPr>
          <w:ilvl w:val="0"/>
          <w:numId w:val="14"/>
        </w:numPr>
        <w:suppressLineNumbers/>
        <w:suppressAutoHyphens/>
      </w:pPr>
      <w:r w:rsidRPr="00865945">
        <w:t>Which one of the functions 1) and 2) is the initialization and the projection function? Justify.</w:t>
      </w:r>
    </w:p>
    <w:p w:rsidR="00865945" w:rsidRPr="00865945" w:rsidRDefault="00865945" w:rsidP="00823560">
      <w:pPr>
        <w:keepNext/>
        <w:keepLines/>
        <w:numPr>
          <w:ilvl w:val="0"/>
          <w:numId w:val="14"/>
        </w:numPr>
        <w:suppressLineNumbers/>
        <w:suppressAutoHyphens/>
      </w:pPr>
      <w:r w:rsidRPr="00865945">
        <w:t>Taking the yield table into account, at which age would you harvest the stand in order to maximize the volume harvested per year?</w:t>
      </w:r>
    </w:p>
    <w:p w:rsidR="000B67EC" w:rsidRPr="00751D96" w:rsidRDefault="00751D96" w:rsidP="00823560">
      <w:pPr>
        <w:pStyle w:val="Heading2"/>
        <w:keepLines/>
        <w:suppressLineNumbers/>
        <w:suppressAutoHyphens/>
      </w:pPr>
      <w:r w:rsidRPr="00751D96">
        <w:t xml:space="preserve">Explain how </w:t>
      </w:r>
      <w:r w:rsidR="00F46301" w:rsidRPr="00751D96">
        <w:t xml:space="preserve">the stand volume and biomass </w:t>
      </w:r>
      <w:r w:rsidR="00F46301">
        <w:t xml:space="preserve">are </w:t>
      </w:r>
      <w:r w:rsidR="00F46301" w:rsidRPr="00751D96">
        <w:t>est</w:t>
      </w:r>
      <w:r w:rsidR="00F46301">
        <w:t xml:space="preserve">imated in </w:t>
      </w:r>
      <w:r w:rsidR="00AB27C3">
        <w:t>stand models with simulation of diameter distributions</w:t>
      </w:r>
    </w:p>
    <w:p w:rsidR="00D55B6A" w:rsidRPr="00E5599E" w:rsidRDefault="00751D96" w:rsidP="00823560">
      <w:pPr>
        <w:pStyle w:val="Heading2"/>
        <w:keepLines/>
        <w:suppressLineNumbers/>
        <w:suppressAutoHyphens/>
        <w:rPr>
          <w:lang w:val="en-GB"/>
        </w:rPr>
      </w:pPr>
      <w:r w:rsidRPr="00751D96">
        <w:lastRenderedPageBreak/>
        <w:t>Expl</w:t>
      </w:r>
      <w:r>
        <w:t xml:space="preserve">ain the method used in </w:t>
      </w:r>
      <w:proofErr w:type="gramStart"/>
      <w:r>
        <w:t>th</w:t>
      </w:r>
      <w:r w:rsidRPr="00751D96">
        <w:t>i</w:t>
      </w:r>
      <w:r>
        <w:t>s</w:t>
      </w:r>
      <w:r w:rsidRPr="00751D96">
        <w:t xml:space="preserve"> </w:t>
      </w:r>
      <w:r w:rsidR="00E5599E">
        <w:t xml:space="preserve">two </w:t>
      </w:r>
      <w:r w:rsidRPr="00751D96">
        <w:t>type</w:t>
      </w:r>
      <w:r w:rsidR="00E5599E">
        <w:t>s</w:t>
      </w:r>
      <w:r w:rsidRPr="00751D96">
        <w:t xml:space="preserve"> of models</w:t>
      </w:r>
      <w:proofErr w:type="gramEnd"/>
      <w:r w:rsidRPr="00751D96">
        <w:t xml:space="preserve"> </w:t>
      </w:r>
      <w:r w:rsidR="00E5599E">
        <w:t xml:space="preserve">(whole stand models and stand models with simulation of diameter distributions) </w:t>
      </w:r>
      <w:r w:rsidRPr="00751D96">
        <w:t>to simulate a thinning</w:t>
      </w:r>
    </w:p>
    <w:p w:rsidR="0051528A" w:rsidRDefault="00D50C9F" w:rsidP="00823560">
      <w:pPr>
        <w:pStyle w:val="Heading2"/>
        <w:keepLines/>
        <w:suppressLineNumbers/>
        <w:suppressAutoHyphens/>
      </w:pPr>
      <w:r>
        <w:t>W</w:t>
      </w:r>
      <w:r w:rsidRPr="00D50C9F">
        <w:t>h</w:t>
      </w:r>
      <w:r>
        <w:t>a</w:t>
      </w:r>
      <w:r w:rsidRPr="00D50C9F">
        <w:t>t is a competition index</w:t>
      </w:r>
      <w:r w:rsidR="0051528A" w:rsidRPr="00D50C9F">
        <w:t xml:space="preserve">? </w:t>
      </w:r>
      <w:r w:rsidRPr="00D50C9F">
        <w:t>Establish the distinction between distance-dependent and distance-independent competition indices, justifying its importance for the individual tree models</w:t>
      </w:r>
      <w:r>
        <w:t>.</w:t>
      </w:r>
    </w:p>
    <w:p w:rsidR="00FE3088" w:rsidRPr="00FE3088" w:rsidRDefault="00FE3088" w:rsidP="00823560">
      <w:pPr>
        <w:pStyle w:val="Heading2"/>
        <w:keepLines/>
        <w:suppressLineNumbers/>
        <w:suppressAutoHyphens/>
      </w:pPr>
      <w:r w:rsidRPr="00FE3088">
        <w:t>In an individual tree model, stand volume is a principal or derived variable? Justify.</w:t>
      </w:r>
    </w:p>
    <w:p w:rsidR="0051528A" w:rsidRPr="00D50C9F" w:rsidRDefault="00D50C9F" w:rsidP="00823560">
      <w:pPr>
        <w:pStyle w:val="Heading2"/>
        <w:keepLines/>
        <w:suppressLineNumbers/>
        <w:suppressAutoHyphens/>
      </w:pPr>
      <w:r w:rsidRPr="00D50C9F">
        <w:t>Give a brief explanation about the area potentially available competition index, focusing</w:t>
      </w:r>
      <w:r w:rsidR="0051528A" w:rsidRPr="00D50C9F">
        <w:t xml:space="preserve">: 1) </w:t>
      </w:r>
      <w:r w:rsidRPr="00D50C9F">
        <w:t>me</w:t>
      </w:r>
      <w:r w:rsidR="0051528A" w:rsidRPr="00D50C9F">
        <w:t>t</w:t>
      </w:r>
      <w:r w:rsidRPr="00D50C9F">
        <w:t>hods for the selection of competitors</w:t>
      </w:r>
      <w:r w:rsidR="0051528A" w:rsidRPr="00D50C9F">
        <w:t xml:space="preserve">; 2) </w:t>
      </w:r>
      <w:r>
        <w:t>the computation of the index</w:t>
      </w:r>
      <w:r w:rsidR="0051528A" w:rsidRPr="00D50C9F">
        <w:t xml:space="preserve">; 3) </w:t>
      </w:r>
      <w:r>
        <w:t xml:space="preserve">how can asymmetric </w:t>
      </w:r>
      <w:r w:rsidR="0051528A" w:rsidRPr="00D50C9F">
        <w:t>com</w:t>
      </w:r>
      <w:r>
        <w:t xml:space="preserve">petition be </w:t>
      </w:r>
      <w:proofErr w:type="gramStart"/>
      <w:r>
        <w:t>taken into account</w:t>
      </w:r>
      <w:proofErr w:type="gramEnd"/>
      <w:r w:rsidR="0051528A" w:rsidRPr="00D50C9F">
        <w:t>.</w:t>
      </w:r>
      <w:r w:rsidR="00E5599E">
        <w:t xml:space="preserve"> (note that this question can be made for any of the </w:t>
      </w:r>
      <w:proofErr w:type="spellStart"/>
      <w:r w:rsidR="00E5599E">
        <w:t>competion</w:t>
      </w:r>
      <w:proofErr w:type="spellEnd"/>
      <w:r w:rsidR="00E5599E">
        <w:t xml:space="preserve"> indices “families”)</w:t>
      </w:r>
    </w:p>
    <w:p w:rsidR="0051528A" w:rsidRPr="00D50C9F" w:rsidRDefault="00D50C9F" w:rsidP="00823560">
      <w:pPr>
        <w:pStyle w:val="Heading2"/>
        <w:keepLines/>
        <w:suppressLineNumbers/>
        <w:suppressAutoHyphens/>
      </w:pPr>
      <w:r w:rsidRPr="00D50C9F">
        <w:t>What are the methods that</w:t>
      </w:r>
      <w:r>
        <w:t xml:space="preserve"> can be used to simulate indivi</w:t>
      </w:r>
      <w:r w:rsidRPr="00D50C9F">
        <w:t>d</w:t>
      </w:r>
      <w:r>
        <w:t>u</w:t>
      </w:r>
      <w:r w:rsidRPr="00D50C9F">
        <w:t xml:space="preserve">al tree </w:t>
      </w:r>
      <w:proofErr w:type="spellStart"/>
      <w:r w:rsidRPr="00D50C9F">
        <w:t>dbh</w:t>
      </w:r>
      <w:proofErr w:type="spellEnd"/>
      <w:r w:rsidRPr="00D50C9F">
        <w:t xml:space="preserve"> growth</w:t>
      </w:r>
      <w:r w:rsidR="0051528A" w:rsidRPr="00D50C9F">
        <w:t xml:space="preserve">? </w:t>
      </w:r>
      <w:r>
        <w:t>Give a brief explanation of each one of the methods that you presented</w:t>
      </w:r>
      <w:r w:rsidR="0051528A" w:rsidRPr="00D50C9F">
        <w:t>.</w:t>
      </w:r>
    </w:p>
    <w:p w:rsidR="0051528A" w:rsidRDefault="00D50C9F" w:rsidP="00823560">
      <w:pPr>
        <w:pStyle w:val="Heading2"/>
        <w:keepLines/>
        <w:suppressLineNumbers/>
        <w:suppressAutoHyphens/>
      </w:pPr>
      <w:r w:rsidRPr="003F13CC">
        <w:t xml:space="preserve">Explain </w:t>
      </w:r>
      <w:r w:rsidR="00CB7F80">
        <w:t xml:space="preserve">one of </w:t>
      </w:r>
      <w:r w:rsidRPr="003F13CC">
        <w:t>the method</w:t>
      </w:r>
      <w:r w:rsidR="00CB7F80">
        <w:t>s</w:t>
      </w:r>
      <w:r w:rsidRPr="003F13CC">
        <w:t xml:space="preserve"> used to simulate a thinning in a</w:t>
      </w:r>
      <w:r w:rsidR="003F13CC">
        <w:t>n</w:t>
      </w:r>
      <w:r w:rsidRPr="003F13CC">
        <w:t xml:space="preserve"> individual tree growth model</w:t>
      </w:r>
      <w:r w:rsidR="0051528A" w:rsidRPr="003F13CC">
        <w:t>.</w:t>
      </w:r>
    </w:p>
    <w:p w:rsidR="007A05F9" w:rsidRPr="007A05F9" w:rsidRDefault="007A05F9" w:rsidP="00823560">
      <w:pPr>
        <w:pStyle w:val="Heading2"/>
        <w:keepLines/>
      </w:pPr>
      <w:r>
        <w:t xml:space="preserve">Explain </w:t>
      </w:r>
      <w:r w:rsidR="00CB7F80">
        <w:t xml:space="preserve">one of </w:t>
      </w:r>
      <w:r>
        <w:t>the me</w:t>
      </w:r>
      <w:r w:rsidR="00CB7F80">
        <w:t>thods used to simulate mortality in an individual tree growth model.</w:t>
      </w:r>
    </w:p>
    <w:p w:rsidR="00047AD8" w:rsidRPr="00BD0204" w:rsidRDefault="00BD0204" w:rsidP="00823560">
      <w:pPr>
        <w:pStyle w:val="Heading1"/>
        <w:suppressLineNumbers/>
        <w:suppressAutoHyphens/>
        <w:rPr>
          <w:lang w:val="en-GB"/>
        </w:rPr>
      </w:pPr>
      <w:r w:rsidRPr="00BD0204">
        <w:rPr>
          <w:lang w:val="en-GB"/>
        </w:rPr>
        <w:t>Management-oriented p</w:t>
      </w:r>
      <w:r w:rsidR="003F13CC" w:rsidRPr="00BD0204">
        <w:rPr>
          <w:lang w:val="en-GB"/>
        </w:rPr>
        <w:t>rocess based and hybrid models</w:t>
      </w:r>
    </w:p>
    <w:p w:rsidR="00047AD8" w:rsidRDefault="003F13CC" w:rsidP="00823560">
      <w:pPr>
        <w:pStyle w:val="Heading2"/>
        <w:keepLines/>
        <w:suppressLineNumbers/>
        <w:suppressAutoHyphens/>
      </w:pPr>
      <w:bookmarkStart w:id="1" w:name="_Hlk59122562"/>
      <w:r w:rsidRPr="003F13CC">
        <w:t>Can you give a brief explanation of the 3PG module of biomass production</w:t>
      </w:r>
      <w:r w:rsidR="00047AD8" w:rsidRPr="003F13CC">
        <w:t xml:space="preserve">? </w:t>
      </w:r>
      <w:r w:rsidRPr="003F13CC">
        <w:t>In your explanation you must focus</w:t>
      </w:r>
      <w:r w:rsidR="00047AD8" w:rsidRPr="003F13CC">
        <w:t xml:space="preserve">: 1) </w:t>
      </w:r>
      <w:r w:rsidRPr="003F13CC">
        <w:t>the conversion of solar radiation into biomass</w:t>
      </w:r>
      <w:r w:rsidR="00047AD8" w:rsidRPr="003F13CC">
        <w:t xml:space="preserve">; 2) </w:t>
      </w:r>
      <w:r w:rsidRPr="003F13CC">
        <w:t xml:space="preserve">the light use efficiency and how it is </w:t>
      </w:r>
      <w:r w:rsidR="00F46301" w:rsidRPr="003F13CC">
        <w:t>affected</w:t>
      </w:r>
      <w:r w:rsidRPr="003F13CC">
        <w:t xml:space="preserve"> by the environment and other factors</w:t>
      </w:r>
      <w:r w:rsidR="00047AD8" w:rsidRPr="003F13CC">
        <w:t xml:space="preserve">; 3) </w:t>
      </w:r>
      <w:r>
        <w:t>how is the NPP obtained from the GPP</w:t>
      </w:r>
    </w:p>
    <w:bookmarkEnd w:id="1"/>
    <w:p w:rsidR="00865945" w:rsidRPr="003F13CC" w:rsidRDefault="00865945" w:rsidP="00823560">
      <w:pPr>
        <w:pStyle w:val="Heading2"/>
        <w:keepLines/>
        <w:suppressLineNumbers/>
        <w:suppressAutoHyphens/>
      </w:pPr>
      <w:r>
        <w:t xml:space="preserve">Explain how is site quality </w:t>
      </w:r>
      <w:r w:rsidR="00E5599E">
        <w:t>considered</w:t>
      </w:r>
      <w:r>
        <w:t xml:space="preserve"> by the 3PG mode</w:t>
      </w:r>
      <w:r w:rsidR="004E2594">
        <w:t>l</w:t>
      </w:r>
      <w:r w:rsidRPr="003F13CC">
        <w:t>.</w:t>
      </w:r>
    </w:p>
    <w:p w:rsidR="00332A6A" w:rsidRPr="003F13CC" w:rsidRDefault="003F13CC" w:rsidP="00823560">
      <w:pPr>
        <w:pStyle w:val="Heading2"/>
        <w:keepLines/>
        <w:suppressLineNumbers/>
        <w:suppressAutoHyphens/>
      </w:pPr>
      <w:r w:rsidRPr="003F13CC">
        <w:t>The 3PG model makes use of a series of modifiers</w:t>
      </w:r>
      <w:r w:rsidR="00332A6A" w:rsidRPr="003F13CC">
        <w:t>. Expl</w:t>
      </w:r>
      <w:r w:rsidRPr="003F13CC">
        <w:t xml:space="preserve">ain the modifier concept and establish the relationship of modifiers with the </w:t>
      </w:r>
      <w:r>
        <w:t>answer given to the previo</w:t>
      </w:r>
      <w:r w:rsidRPr="003F13CC">
        <w:t>u</w:t>
      </w:r>
      <w:r>
        <w:t>s question</w:t>
      </w:r>
      <w:r w:rsidR="00087B49" w:rsidRPr="003F13CC">
        <w:t>.</w:t>
      </w:r>
    </w:p>
    <w:p w:rsidR="00047AD8" w:rsidRPr="003F13CC" w:rsidRDefault="003F13CC" w:rsidP="00823560">
      <w:pPr>
        <w:pStyle w:val="Heading2"/>
        <w:keepLines/>
        <w:suppressLineNumbers/>
        <w:suppressAutoHyphens/>
      </w:pPr>
      <w:r w:rsidRPr="003F13CC">
        <w:t>Biomass allocation</w:t>
      </w:r>
      <w:r w:rsidR="00047AD8" w:rsidRPr="003F13CC">
        <w:t xml:space="preserve"> – </w:t>
      </w:r>
      <w:r w:rsidRPr="003F13CC">
        <w:t xml:space="preserve">what is it and what </w:t>
      </w:r>
      <w:r w:rsidR="00F46301">
        <w:t xml:space="preserve">is </w:t>
      </w:r>
      <w:r w:rsidRPr="003F13CC">
        <w:t xml:space="preserve">its importance for the </w:t>
      </w:r>
      <w:r w:rsidR="00047AD8" w:rsidRPr="003F13CC">
        <w:t>3PG</w:t>
      </w:r>
      <w:r>
        <w:t xml:space="preserve"> model</w:t>
      </w:r>
      <w:r w:rsidR="00047AD8" w:rsidRPr="003F13CC">
        <w:t>.</w:t>
      </w:r>
    </w:p>
    <w:p w:rsidR="00E15316" w:rsidRPr="003F13CC" w:rsidRDefault="003F13CC" w:rsidP="00823560">
      <w:pPr>
        <w:pStyle w:val="Heading2"/>
        <w:keepLines/>
        <w:suppressLineNumbers/>
        <w:suppressAutoHyphens/>
      </w:pPr>
      <w:r w:rsidRPr="003F13CC">
        <w:t xml:space="preserve">In the </w:t>
      </w:r>
      <w:r w:rsidR="00332A6A" w:rsidRPr="003F13CC">
        <w:t>3PG</w:t>
      </w:r>
      <w:r w:rsidRPr="003F13CC">
        <w:t xml:space="preserve"> model</w:t>
      </w:r>
      <w:r w:rsidR="00332A6A" w:rsidRPr="003F13CC">
        <w:t xml:space="preserve">, </w:t>
      </w:r>
      <w:r w:rsidRPr="003F13CC">
        <w:t>what is the relationship between the biomass allocation and the water and nutrient restrictions</w:t>
      </w:r>
      <w:r w:rsidR="00332A6A" w:rsidRPr="003F13CC">
        <w:t>?</w:t>
      </w:r>
    </w:p>
    <w:p w:rsidR="00E5599E" w:rsidRDefault="00E5599E" w:rsidP="00823560">
      <w:pPr>
        <w:pStyle w:val="Heading1"/>
      </w:pPr>
      <w:r>
        <w:t xml:space="preserve">Regional and </w:t>
      </w:r>
      <w:proofErr w:type="gramStart"/>
      <w:r>
        <w:t>large scale</w:t>
      </w:r>
      <w:proofErr w:type="gramEnd"/>
      <w:r>
        <w:t xml:space="preserve"> simulators</w:t>
      </w:r>
    </w:p>
    <w:p w:rsidR="00E5599E" w:rsidRPr="00C33CD4" w:rsidRDefault="00E5599E" w:rsidP="00823560">
      <w:pPr>
        <w:pStyle w:val="Heading2"/>
        <w:keepLines/>
      </w:pPr>
      <w:proofErr w:type="spellStart"/>
      <w:r w:rsidRPr="00C33CD4">
        <w:t>StandsSIM</w:t>
      </w:r>
      <w:proofErr w:type="spellEnd"/>
      <w:r w:rsidRPr="00C33CD4">
        <w:t xml:space="preserve"> under the scenario driven mode (StandsSIM.sd)</w:t>
      </w:r>
    </w:p>
    <w:p w:rsidR="00E5599E" w:rsidRPr="00C33CD4" w:rsidRDefault="00E5599E" w:rsidP="00823560">
      <w:pPr>
        <w:pStyle w:val="Heading3"/>
        <w:keepLines/>
        <w:numPr>
          <w:ilvl w:val="0"/>
          <w:numId w:val="28"/>
        </w:numPr>
      </w:pPr>
      <w:r w:rsidRPr="00C33CD4">
        <w:t>Explain in your own words what is the main difference between these 2 different simulators mentioning the required inputs, functioning, potential users and geographic application range.</w:t>
      </w:r>
    </w:p>
    <w:p w:rsidR="00E5599E" w:rsidRPr="00C33CD4" w:rsidRDefault="00E5599E" w:rsidP="00823560">
      <w:pPr>
        <w:pStyle w:val="Heading3"/>
        <w:keepLines/>
      </w:pPr>
      <w:r w:rsidRPr="00C33CD4">
        <w:t>Describe what you think would be an interesting application of StandsSIM.sd</w:t>
      </w:r>
    </w:p>
    <w:p w:rsidR="00E5599E" w:rsidRPr="00C33CD4" w:rsidRDefault="00E5599E" w:rsidP="00823560">
      <w:pPr>
        <w:pStyle w:val="Heading3"/>
        <w:keepLines/>
      </w:pPr>
      <w:r w:rsidRPr="00C33CD4">
        <w:t>“Simulation tools can be continuously updated and or improved”. If you had to propose an improvement to StandsSIM.</w:t>
      </w:r>
      <w:r>
        <w:t>s</w:t>
      </w:r>
      <w:r w:rsidRPr="00C33CD4">
        <w:t>d, what would it be?</w:t>
      </w:r>
    </w:p>
    <w:p w:rsidR="00C33CD4" w:rsidRPr="00C33CD4" w:rsidRDefault="00C33CD4" w:rsidP="00823560">
      <w:pPr>
        <w:pStyle w:val="Heading2"/>
        <w:keepLines/>
      </w:pPr>
      <w:r w:rsidRPr="00C33CD4">
        <w:t>Name a couple of tools that can be or have been used for European level studies. Can an</w:t>
      </w:r>
      <w:bookmarkStart w:id="2" w:name="_GoBack"/>
      <w:bookmarkEnd w:id="2"/>
      <w:r w:rsidRPr="00C33CD4">
        <w:t>y of these tools be applicable at country level? Would you recommend it?</w:t>
      </w:r>
    </w:p>
    <w:p w:rsidR="00C33CD4" w:rsidRDefault="00C33CD4" w:rsidP="00823560">
      <w:pPr>
        <w:pStyle w:val="Heading2"/>
        <w:keepLines/>
      </w:pPr>
      <w:r w:rsidRPr="00C33CD4">
        <w:lastRenderedPageBreak/>
        <w:t>Suppose you are a policy maker responsible for the elaboration of a European level study on carbon reporting. Briefly describe how you would organize the process of simulation and data provision from the different countries explaining if you would choose a “centralized” or a “cooperative” approach mentioning the advantages and disadvantages of both approaches</w:t>
      </w:r>
    </w:p>
    <w:p w:rsidR="00004FA4" w:rsidRDefault="00004FA4" w:rsidP="00823560">
      <w:pPr>
        <w:pStyle w:val="Heading1"/>
      </w:pPr>
      <w:r>
        <w:t>Evaluation/validation of forest models</w:t>
      </w:r>
    </w:p>
    <w:p w:rsidR="00004FA4" w:rsidRDefault="00200AA6" w:rsidP="00823560">
      <w:pPr>
        <w:pStyle w:val="Heading2"/>
        <w:keepLines/>
      </w:pPr>
      <w:r>
        <w:t>Can you establish the difference between model verification and model validation?</w:t>
      </w:r>
    </w:p>
    <w:p w:rsidR="00200AA6" w:rsidRDefault="00200AA6" w:rsidP="00823560">
      <w:pPr>
        <w:pStyle w:val="Heading2"/>
        <w:keepLines/>
      </w:pPr>
      <w:r>
        <w:t>Would you use a model without a previous evaluation?</w:t>
      </w:r>
    </w:p>
    <w:p w:rsidR="00200AA6" w:rsidRDefault="00200AA6" w:rsidP="00823560">
      <w:pPr>
        <w:pStyle w:val="Heading2"/>
        <w:keepLines/>
      </w:pPr>
      <w:r>
        <w:t>Can you give some examples of analyses that can be made to evaluate the logic of the model stricture and of its biological reality?</w:t>
      </w:r>
    </w:p>
    <w:p w:rsidR="00200AA6" w:rsidRDefault="00200AA6" w:rsidP="00823560">
      <w:pPr>
        <w:pStyle w:val="Heading2"/>
        <w:keepLines/>
      </w:pPr>
      <w:r>
        <w:t>When characterizing model error, we should analyze the bias and the precision. Can you explain the difference between these two concepts?</w:t>
      </w:r>
    </w:p>
    <w:p w:rsidR="00200AA6" w:rsidRDefault="00200AA6" w:rsidP="00823560">
      <w:pPr>
        <w:pStyle w:val="Heading2"/>
        <w:keepLines/>
      </w:pPr>
      <w:r>
        <w:t>Why is it important to look for tendencies in the model error and how can this be made?</w:t>
      </w:r>
    </w:p>
    <w:p w:rsidR="00200AA6" w:rsidRDefault="00200AA6" w:rsidP="00823560">
      <w:pPr>
        <w:pStyle w:val="Heading1"/>
      </w:pPr>
      <w:r>
        <w:t xml:space="preserve">Statistics applied to </w:t>
      </w:r>
      <w:r w:rsidR="0035753B">
        <w:t>the development of forest models</w:t>
      </w:r>
    </w:p>
    <w:p w:rsidR="0035753B" w:rsidRDefault="0035753B" w:rsidP="00823560">
      <w:pPr>
        <w:pStyle w:val="Heading2"/>
        <w:keepLines/>
      </w:pPr>
      <w:r>
        <w:t>Explain the difference between continuous and categorical variables</w:t>
      </w:r>
    </w:p>
    <w:p w:rsidR="0035753B" w:rsidRDefault="0035753B" w:rsidP="00823560">
      <w:pPr>
        <w:pStyle w:val="Heading2"/>
        <w:keepLines/>
      </w:pPr>
      <w:r>
        <w:t xml:space="preserve">The first step in the development of a model is the exploratory data analysis. At this stage it is important to check the relationship between the dependent variable that we want to model and each one of the </w:t>
      </w:r>
      <w:proofErr w:type="gramStart"/>
      <w:r>
        <w:t>candidate</w:t>
      </w:r>
      <w:proofErr w:type="gramEnd"/>
      <w:r>
        <w:t xml:space="preserve"> regressors. Explain the difference of this analysis for continuous and categorical variables</w:t>
      </w:r>
    </w:p>
    <w:p w:rsidR="00004C68" w:rsidRDefault="0035753B" w:rsidP="00823560">
      <w:pPr>
        <w:pStyle w:val="Heading2"/>
        <w:keepLines/>
      </w:pPr>
      <w:r>
        <w:t xml:space="preserve">Are you able to explain why the best model between a </w:t>
      </w:r>
      <w:proofErr w:type="gramStart"/>
      <w:r>
        <w:t>dependent variables</w:t>
      </w:r>
      <w:proofErr w:type="gramEnd"/>
      <w:r>
        <w:t xml:space="preserve"> and a set of possible regressors is not the model with all the variables?</w:t>
      </w:r>
      <w:r w:rsidR="00004C68">
        <w:t xml:space="preserve"> </w:t>
      </w:r>
    </w:p>
    <w:p w:rsidR="0035753B" w:rsidRDefault="00004C68" w:rsidP="00823560">
      <w:pPr>
        <w:pStyle w:val="Heading2"/>
        <w:keepLines/>
      </w:pPr>
      <w:r>
        <w:t>Which algorithms do you know for the selection of good subsets of variables to be used in a model of a dependent variable and many possible candidate regressors?</w:t>
      </w:r>
    </w:p>
    <w:p w:rsidR="0035753B" w:rsidRDefault="0035753B" w:rsidP="00823560">
      <w:pPr>
        <w:pStyle w:val="Heading2"/>
        <w:keepLines/>
      </w:pPr>
      <w:bookmarkStart w:id="3" w:name="_Hlk59122602"/>
      <w:r>
        <w:t>During the comparison of candidate models we must look at the model fitting but also a</w:t>
      </w:r>
      <w:r w:rsidR="00004C68">
        <w:t>t its prediction ability. Give examples of statistics that are used for each one of these evaluations</w:t>
      </w:r>
    </w:p>
    <w:bookmarkEnd w:id="3"/>
    <w:p w:rsidR="00004C68" w:rsidRDefault="00004C68" w:rsidP="00823560">
      <w:pPr>
        <w:pStyle w:val="Heading2"/>
        <w:keepLines/>
      </w:pPr>
      <w:r>
        <w:t>Do you think that it is important to use nonlinear regression? Why?</w:t>
      </w:r>
    </w:p>
    <w:p w:rsidR="00004C68" w:rsidRPr="00004C68" w:rsidRDefault="00004C68" w:rsidP="00823560">
      <w:pPr>
        <w:pStyle w:val="Heading2"/>
        <w:keepLines/>
      </w:pPr>
      <w:r>
        <w:t>Explain what are press residuals, cross validation and resampling methods?</w:t>
      </w:r>
    </w:p>
    <w:sectPr w:rsidR="00004C68" w:rsidRPr="00004C68" w:rsidSect="00865945">
      <w:footerReference w:type="even" r:id="rId30"/>
      <w:footerReference w:type="default" r:id="rId31"/>
      <w:pgSz w:w="11907" w:h="16839"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AAD" w:rsidRDefault="00660AAD">
      <w:r>
        <w:separator/>
      </w:r>
    </w:p>
  </w:endnote>
  <w:endnote w:type="continuationSeparator" w:id="0">
    <w:p w:rsidR="00660AAD" w:rsidRDefault="0066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CC" w:rsidRDefault="002923CC" w:rsidP="007C4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3CC" w:rsidRDefault="0029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3B" w:rsidRDefault="0055323B">
    <w:pPr>
      <w:pStyle w:val="Footer"/>
      <w:jc w:val="center"/>
    </w:pPr>
    <w:r>
      <w:fldChar w:fldCharType="begin"/>
    </w:r>
    <w:r>
      <w:instrText xml:space="preserve"> PAGE   \* MERGEFORMAT </w:instrText>
    </w:r>
    <w:r>
      <w:fldChar w:fldCharType="separate"/>
    </w:r>
    <w:r w:rsidR="005A3292">
      <w:rPr>
        <w:noProof/>
      </w:rPr>
      <w:t>7</w:t>
    </w:r>
    <w:r>
      <w:rPr>
        <w:noProof/>
      </w:rPr>
      <w:fldChar w:fldCharType="end"/>
    </w:r>
  </w:p>
  <w:p w:rsidR="002923CC" w:rsidRDefault="0029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AAD" w:rsidRDefault="00660AAD">
      <w:r>
        <w:separator/>
      </w:r>
    </w:p>
  </w:footnote>
  <w:footnote w:type="continuationSeparator" w:id="0">
    <w:p w:rsidR="00660AAD" w:rsidRDefault="00660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7CF"/>
    <w:multiLevelType w:val="hybridMultilevel"/>
    <w:tmpl w:val="5E92718A"/>
    <w:lvl w:ilvl="0" w:tplc="08160017">
      <w:start w:val="1"/>
      <w:numFmt w:val="lowerLetter"/>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 w15:restartNumberingAfterBreak="0">
    <w:nsid w:val="09F64FD8"/>
    <w:multiLevelType w:val="multilevel"/>
    <w:tmpl w:val="C8444C7A"/>
    <w:lvl w:ilvl="0">
      <w:start w:val="1"/>
      <w:numFmt w:val="lowerLetter"/>
      <w:lvlText w:val="%1)"/>
      <w:lvlJc w:val="left"/>
      <w:pPr>
        <w:tabs>
          <w:tab w:val="num" w:pos="432"/>
        </w:tabs>
        <w:ind w:left="432" w:hanging="432"/>
      </w:pPr>
      <w:rPr>
        <w:rFonts w:hint="default"/>
        <w:b w:val="0"/>
        <w:i w:val="0"/>
        <w:sz w:val="22"/>
      </w:rPr>
    </w:lvl>
    <w:lvl w:ilvl="1">
      <w:start w:val="1"/>
      <w:numFmt w:val="lowerLetter"/>
      <w:lvlText w:val="%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685C6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A242D3"/>
    <w:multiLevelType w:val="hybridMultilevel"/>
    <w:tmpl w:val="A59022D4"/>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B6684"/>
    <w:multiLevelType w:val="multilevel"/>
    <w:tmpl w:val="608C7156"/>
    <w:lvl w:ilvl="0">
      <w:start w:val="1"/>
      <w:numFmt w:val="decimal"/>
      <w:lvlText w:val="%1"/>
      <w:lvlJc w:val="left"/>
      <w:pPr>
        <w:tabs>
          <w:tab w:val="num" w:pos="432"/>
        </w:tabs>
        <w:ind w:left="432" w:hanging="432"/>
      </w:pPr>
      <w:rPr>
        <w:rFonts w:hint="default"/>
        <w:b w:val="0"/>
        <w:i w:val="0"/>
        <w:sz w:val="22"/>
      </w:rPr>
    </w:lvl>
    <w:lvl w:ilvl="1">
      <w:start w:val="1"/>
      <w:numFmt w:val="lowerLetter"/>
      <w:lvlText w:val="%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1AD3206"/>
    <w:multiLevelType w:val="multilevel"/>
    <w:tmpl w:val="5A48067C"/>
    <w:lvl w:ilvl="0">
      <w:start w:val="1"/>
      <w:numFmt w:val="decimal"/>
      <w:pStyle w:val="Heading1"/>
      <w:lvlText w:val="%1."/>
      <w:lvlJc w:val="left"/>
      <w:pPr>
        <w:ind w:left="360" w:hanging="360"/>
      </w:pPr>
      <w:rPr>
        <w:rFonts w:hint="default"/>
        <w:b/>
        <w:i w:val="0"/>
        <w:sz w:val="22"/>
      </w:rPr>
    </w:lvl>
    <w:lvl w:ilvl="1">
      <w:start w:val="1"/>
      <w:numFmt w:val="decimal"/>
      <w:pStyle w:val="Heading2"/>
      <w:lvlText w:val="%1.%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75521D2"/>
    <w:multiLevelType w:val="hybridMultilevel"/>
    <w:tmpl w:val="80B412CE"/>
    <w:lvl w:ilvl="0" w:tplc="4C42DD5A">
      <w:start w:val="1"/>
      <w:numFmt w:val="lowerLetter"/>
      <w:pStyle w:val="Heading3"/>
      <w:lvlText w:val="%1)"/>
      <w:lvlJc w:val="left"/>
      <w:pPr>
        <w:ind w:left="938" w:hanging="360"/>
      </w:pPr>
      <w:rPr>
        <w:rFonts w:ascii="Arial" w:hAnsi="Arial" w:cs="Times New Roman"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15:restartNumberingAfterBreak="0">
    <w:nsid w:val="3C2C1599"/>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A66237"/>
    <w:multiLevelType w:val="multilevel"/>
    <w:tmpl w:val="90848F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10E7932"/>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8FD6203"/>
    <w:multiLevelType w:val="multilevel"/>
    <w:tmpl w:val="08160025"/>
    <w:lvl w:ilvl="0">
      <w:start w:val="1"/>
      <w:numFmt w:val="decimal"/>
      <w:lvlText w:val="%1"/>
      <w:lvlJc w:val="left"/>
      <w:pPr>
        <w:ind w:left="1509" w:hanging="432"/>
      </w:pPr>
    </w:lvl>
    <w:lvl w:ilvl="1">
      <w:start w:val="1"/>
      <w:numFmt w:val="decimal"/>
      <w:lvlText w:val="%1.%2"/>
      <w:lvlJc w:val="left"/>
      <w:pPr>
        <w:ind w:left="1653" w:hanging="576"/>
      </w:pPr>
    </w:lvl>
    <w:lvl w:ilvl="2">
      <w:start w:val="1"/>
      <w:numFmt w:val="decimal"/>
      <w:lvlText w:val="%1.%2.%3"/>
      <w:lvlJc w:val="left"/>
      <w:pPr>
        <w:ind w:left="1797" w:hanging="720"/>
      </w:pPr>
    </w:lvl>
    <w:lvl w:ilvl="3">
      <w:start w:val="1"/>
      <w:numFmt w:val="decimal"/>
      <w:lvlText w:val="%1.%2.%3.%4"/>
      <w:lvlJc w:val="left"/>
      <w:pPr>
        <w:ind w:left="1941" w:hanging="864"/>
      </w:pPr>
    </w:lvl>
    <w:lvl w:ilvl="4">
      <w:start w:val="1"/>
      <w:numFmt w:val="decimal"/>
      <w:lvlText w:val="%1.%2.%3.%4.%5"/>
      <w:lvlJc w:val="left"/>
      <w:pPr>
        <w:ind w:left="2085" w:hanging="1008"/>
      </w:pPr>
    </w:lvl>
    <w:lvl w:ilvl="5">
      <w:start w:val="1"/>
      <w:numFmt w:val="decimal"/>
      <w:lvlText w:val="%1.%2.%3.%4.%5.%6"/>
      <w:lvlJc w:val="left"/>
      <w:pPr>
        <w:ind w:left="2229" w:hanging="1152"/>
      </w:pPr>
    </w:lvl>
    <w:lvl w:ilvl="6">
      <w:start w:val="1"/>
      <w:numFmt w:val="decimal"/>
      <w:lvlText w:val="%1.%2.%3.%4.%5.%6.%7"/>
      <w:lvlJc w:val="left"/>
      <w:pPr>
        <w:ind w:left="2373" w:hanging="1296"/>
      </w:pPr>
    </w:lvl>
    <w:lvl w:ilvl="7">
      <w:start w:val="1"/>
      <w:numFmt w:val="decimal"/>
      <w:lvlText w:val="%1.%2.%3.%4.%5.%6.%7.%8"/>
      <w:lvlJc w:val="left"/>
      <w:pPr>
        <w:ind w:left="2517" w:hanging="1440"/>
      </w:pPr>
    </w:lvl>
    <w:lvl w:ilvl="8">
      <w:start w:val="1"/>
      <w:numFmt w:val="decimal"/>
      <w:lvlText w:val="%1.%2.%3.%4.%5.%6.%7.%8.%9"/>
      <w:lvlJc w:val="left"/>
      <w:pPr>
        <w:ind w:left="2661" w:hanging="1584"/>
      </w:pPr>
    </w:lvl>
  </w:abstractNum>
  <w:abstractNum w:abstractNumId="11" w15:restartNumberingAfterBreak="0">
    <w:nsid w:val="4AF901B7"/>
    <w:multiLevelType w:val="hybridMultilevel"/>
    <w:tmpl w:val="CA78F178"/>
    <w:lvl w:ilvl="0" w:tplc="3EDE38F6">
      <w:start w:val="1"/>
      <w:numFmt w:val="lowerLetter"/>
      <w:pStyle w:val="list"/>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A78B4"/>
    <w:multiLevelType w:val="hybridMultilevel"/>
    <w:tmpl w:val="EA183FE8"/>
    <w:lvl w:ilvl="0" w:tplc="F61E9164">
      <w:start w:val="1"/>
      <w:numFmt w:val="lowerLetter"/>
      <w:lvlText w:val="%1)"/>
      <w:lvlJc w:val="left"/>
      <w:pPr>
        <w:ind w:left="938" w:hanging="360"/>
      </w:pPr>
      <w:rPr>
        <w:rFonts w:ascii="Arial" w:hAnsi="Arial" w:cs="Times New Roman"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3" w15:restartNumberingAfterBreak="0">
    <w:nsid w:val="532E48C4"/>
    <w:multiLevelType w:val="hybridMultilevel"/>
    <w:tmpl w:val="7C2E953A"/>
    <w:lvl w:ilvl="0" w:tplc="1B1A1714">
      <w:start w:val="1"/>
      <w:numFmt w:val="bullet"/>
      <w:lvlText w:val="-"/>
      <w:lvlJc w:val="left"/>
      <w:pPr>
        <w:ind w:left="936" w:hanging="360"/>
      </w:pPr>
      <w:rPr>
        <w:rFonts w:ascii="Calibri" w:hAnsi="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63807CCE"/>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555E89"/>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8"/>
  </w:num>
  <w:num w:numId="3">
    <w:abstractNumId w:val="2"/>
  </w:num>
  <w:num w:numId="4">
    <w:abstractNumId w:val="15"/>
  </w:num>
  <w:num w:numId="5">
    <w:abstractNumId w:val="14"/>
  </w:num>
  <w:num w:numId="6">
    <w:abstractNumId w:val="9"/>
  </w:num>
  <w:num w:numId="7">
    <w:abstractNumId w:val="7"/>
  </w:num>
  <w:num w:numId="8">
    <w:abstractNumId w:val="10"/>
  </w:num>
  <w:num w:numId="9">
    <w:abstractNumId w:val="0"/>
  </w:num>
  <w:num w:numId="10">
    <w:abstractNumId w:val="11"/>
  </w:num>
  <w:num w:numId="11">
    <w:abstractNumId w:val="12"/>
  </w:num>
  <w:num w:numId="12">
    <w:abstractNumId w:val="12"/>
    <w:lvlOverride w:ilvl="0">
      <w:startOverride w:val="1"/>
    </w:lvlOverride>
  </w:num>
  <w:num w:numId="13">
    <w:abstractNumId w:val="4"/>
  </w:num>
  <w:num w:numId="14">
    <w:abstractNumId w:val="1"/>
  </w:num>
  <w:num w:numId="15">
    <w:abstractNumId w:val="3"/>
  </w:num>
  <w:num w:numId="16">
    <w:abstractNumId w:val="13"/>
  </w:num>
  <w:num w:numId="17">
    <w:abstractNumId w:val="12"/>
    <w:lvlOverride w:ilvl="0">
      <w:startOverride w:val="1"/>
    </w:lvlOverride>
  </w:num>
  <w:num w:numId="18">
    <w:abstractNumId w:val="12"/>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6"/>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FA"/>
    <w:rsid w:val="00004C68"/>
    <w:rsid w:val="00004FA4"/>
    <w:rsid w:val="00022622"/>
    <w:rsid w:val="00047AD8"/>
    <w:rsid w:val="00051782"/>
    <w:rsid w:val="00072A4E"/>
    <w:rsid w:val="00074D7E"/>
    <w:rsid w:val="000826C4"/>
    <w:rsid w:val="00087B49"/>
    <w:rsid w:val="00096183"/>
    <w:rsid w:val="000B60C0"/>
    <w:rsid w:val="000B67EC"/>
    <w:rsid w:val="000B7A7B"/>
    <w:rsid w:val="000E740A"/>
    <w:rsid w:val="000F7C30"/>
    <w:rsid w:val="001071F6"/>
    <w:rsid w:val="001118CC"/>
    <w:rsid w:val="00113503"/>
    <w:rsid w:val="00195F82"/>
    <w:rsid w:val="001A3214"/>
    <w:rsid w:val="001C5ADF"/>
    <w:rsid w:val="001D0120"/>
    <w:rsid w:val="001F634D"/>
    <w:rsid w:val="00200AA6"/>
    <w:rsid w:val="002212F1"/>
    <w:rsid w:val="00252671"/>
    <w:rsid w:val="002729BE"/>
    <w:rsid w:val="002923CC"/>
    <w:rsid w:val="002A3EF8"/>
    <w:rsid w:val="002B01A8"/>
    <w:rsid w:val="002C1496"/>
    <w:rsid w:val="002C66E3"/>
    <w:rsid w:val="002E35D9"/>
    <w:rsid w:val="002F1C9F"/>
    <w:rsid w:val="0031557C"/>
    <w:rsid w:val="00332A6A"/>
    <w:rsid w:val="00344D2A"/>
    <w:rsid w:val="003519F4"/>
    <w:rsid w:val="0035505A"/>
    <w:rsid w:val="0035753B"/>
    <w:rsid w:val="00387B75"/>
    <w:rsid w:val="003A0FC8"/>
    <w:rsid w:val="003F13CC"/>
    <w:rsid w:val="00411D80"/>
    <w:rsid w:val="00416FF9"/>
    <w:rsid w:val="004569C1"/>
    <w:rsid w:val="004A25C8"/>
    <w:rsid w:val="004D2354"/>
    <w:rsid w:val="004E2594"/>
    <w:rsid w:val="004E3366"/>
    <w:rsid w:val="004F0E22"/>
    <w:rsid w:val="004F265B"/>
    <w:rsid w:val="0051528A"/>
    <w:rsid w:val="00526FFA"/>
    <w:rsid w:val="005428E2"/>
    <w:rsid w:val="0055323B"/>
    <w:rsid w:val="00591066"/>
    <w:rsid w:val="00592F0B"/>
    <w:rsid w:val="005A3292"/>
    <w:rsid w:val="005B7F53"/>
    <w:rsid w:val="005E18ED"/>
    <w:rsid w:val="00645DE8"/>
    <w:rsid w:val="00653BE5"/>
    <w:rsid w:val="006547CF"/>
    <w:rsid w:val="00660AAD"/>
    <w:rsid w:val="006B360D"/>
    <w:rsid w:val="006C2C36"/>
    <w:rsid w:val="006D2411"/>
    <w:rsid w:val="006D3B60"/>
    <w:rsid w:val="007408C7"/>
    <w:rsid w:val="007409E7"/>
    <w:rsid w:val="00751D96"/>
    <w:rsid w:val="00782788"/>
    <w:rsid w:val="00786CA0"/>
    <w:rsid w:val="007A05F9"/>
    <w:rsid w:val="007A0634"/>
    <w:rsid w:val="007C49AD"/>
    <w:rsid w:val="007E1C5E"/>
    <w:rsid w:val="00823560"/>
    <w:rsid w:val="00830BB9"/>
    <w:rsid w:val="00841324"/>
    <w:rsid w:val="00855C84"/>
    <w:rsid w:val="00865945"/>
    <w:rsid w:val="00883420"/>
    <w:rsid w:val="00886DE0"/>
    <w:rsid w:val="008923F2"/>
    <w:rsid w:val="008924B7"/>
    <w:rsid w:val="00897767"/>
    <w:rsid w:val="008A5934"/>
    <w:rsid w:val="008E0E13"/>
    <w:rsid w:val="00905F78"/>
    <w:rsid w:val="00912898"/>
    <w:rsid w:val="009577F3"/>
    <w:rsid w:val="00961D98"/>
    <w:rsid w:val="00964284"/>
    <w:rsid w:val="009B47EA"/>
    <w:rsid w:val="009C6884"/>
    <w:rsid w:val="009E5E4F"/>
    <w:rsid w:val="009F59D3"/>
    <w:rsid w:val="00A24FAC"/>
    <w:rsid w:val="00A5194E"/>
    <w:rsid w:val="00A662B8"/>
    <w:rsid w:val="00A837D6"/>
    <w:rsid w:val="00A92B43"/>
    <w:rsid w:val="00AA1B04"/>
    <w:rsid w:val="00AB27C3"/>
    <w:rsid w:val="00B01D43"/>
    <w:rsid w:val="00B12E82"/>
    <w:rsid w:val="00B51929"/>
    <w:rsid w:val="00B71B8B"/>
    <w:rsid w:val="00B77C8B"/>
    <w:rsid w:val="00B8578A"/>
    <w:rsid w:val="00B94C8A"/>
    <w:rsid w:val="00BB4C0A"/>
    <w:rsid w:val="00BD0204"/>
    <w:rsid w:val="00C33CD4"/>
    <w:rsid w:val="00C418DB"/>
    <w:rsid w:val="00C46857"/>
    <w:rsid w:val="00CB62C6"/>
    <w:rsid w:val="00CB7F80"/>
    <w:rsid w:val="00CE3E34"/>
    <w:rsid w:val="00CE5842"/>
    <w:rsid w:val="00D31071"/>
    <w:rsid w:val="00D50C9F"/>
    <w:rsid w:val="00D55B6A"/>
    <w:rsid w:val="00D646A3"/>
    <w:rsid w:val="00D673BB"/>
    <w:rsid w:val="00D72DEF"/>
    <w:rsid w:val="00D91EB4"/>
    <w:rsid w:val="00DE02D7"/>
    <w:rsid w:val="00DF42F5"/>
    <w:rsid w:val="00E026E4"/>
    <w:rsid w:val="00E10E5F"/>
    <w:rsid w:val="00E15316"/>
    <w:rsid w:val="00E5599E"/>
    <w:rsid w:val="00EB5692"/>
    <w:rsid w:val="00EC6F2C"/>
    <w:rsid w:val="00ED60E6"/>
    <w:rsid w:val="00F034F7"/>
    <w:rsid w:val="00F236C0"/>
    <w:rsid w:val="00F44E28"/>
    <w:rsid w:val="00F46301"/>
    <w:rsid w:val="00F55993"/>
    <w:rsid w:val="00F778F9"/>
    <w:rsid w:val="00F8209A"/>
    <w:rsid w:val="00F96F5E"/>
    <w:rsid w:val="00FB02ED"/>
    <w:rsid w:val="00FC3895"/>
    <w:rsid w:val="00FE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342C108-2B6D-4E19-9E05-093ABA8F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28A"/>
    <w:pPr>
      <w:spacing w:before="120"/>
      <w:jc w:val="both"/>
    </w:pPr>
    <w:rPr>
      <w:rFonts w:ascii="Arial" w:hAnsi="Arial"/>
      <w:sz w:val="22"/>
      <w:szCs w:val="24"/>
      <w:lang w:val="en-US" w:eastAsia="en-US"/>
    </w:rPr>
  </w:style>
  <w:style w:type="paragraph" w:styleId="Heading1">
    <w:name w:val="heading 1"/>
    <w:basedOn w:val="Normal"/>
    <w:next w:val="Normal"/>
    <w:link w:val="Heading1Char"/>
    <w:qFormat/>
    <w:rsid w:val="00096183"/>
    <w:pPr>
      <w:keepNext/>
      <w:keepLines/>
      <w:numPr>
        <w:numId w:val="1"/>
      </w:numPr>
      <w:spacing w:before="360" w:after="120"/>
      <w:outlineLvl w:val="0"/>
    </w:pPr>
    <w:rPr>
      <w:rFonts w:cs="Arial"/>
      <w:b/>
      <w:bCs/>
      <w:kern w:val="32"/>
      <w:szCs w:val="32"/>
    </w:rPr>
  </w:style>
  <w:style w:type="paragraph" w:styleId="Heading2">
    <w:name w:val="heading 2"/>
    <w:basedOn w:val="Normal"/>
    <w:next w:val="Normal"/>
    <w:link w:val="Heading2Char"/>
    <w:qFormat/>
    <w:rsid w:val="00841324"/>
    <w:pPr>
      <w:keepNext/>
      <w:numPr>
        <w:ilvl w:val="1"/>
        <w:numId w:val="1"/>
      </w:numPr>
      <w:spacing w:before="240"/>
      <w:ind w:left="578" w:hanging="578"/>
      <w:outlineLvl w:val="1"/>
    </w:pPr>
    <w:rPr>
      <w:rFonts w:cs="Arial"/>
      <w:bCs/>
      <w:iCs/>
      <w:szCs w:val="28"/>
    </w:rPr>
  </w:style>
  <w:style w:type="paragraph" w:styleId="Heading3">
    <w:name w:val="heading 3"/>
    <w:basedOn w:val="Normal"/>
    <w:next w:val="Normal"/>
    <w:qFormat/>
    <w:rsid w:val="00FE3088"/>
    <w:pPr>
      <w:keepNext/>
      <w:numPr>
        <w:numId w:val="24"/>
      </w:numPr>
      <w:tabs>
        <w:tab w:val="left" w:pos="907"/>
      </w:tabs>
      <w:outlineLvl w:val="2"/>
    </w:pPr>
    <w:rPr>
      <w:rFonts w:cs="Arial"/>
      <w:bCs/>
      <w:szCs w:val="26"/>
    </w:rPr>
  </w:style>
  <w:style w:type="paragraph" w:styleId="Heading4">
    <w:name w:val="heading 4"/>
    <w:basedOn w:val="Normal"/>
    <w:next w:val="Normal"/>
    <w:qFormat/>
    <w:rsid w:val="00526FF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26FFA"/>
    <w:pPr>
      <w:numPr>
        <w:ilvl w:val="4"/>
        <w:numId w:val="1"/>
      </w:numPr>
      <w:spacing w:before="240" w:after="60"/>
      <w:outlineLvl w:val="4"/>
    </w:pPr>
    <w:rPr>
      <w:b/>
      <w:bCs/>
      <w:i/>
      <w:iCs/>
      <w:sz w:val="26"/>
      <w:szCs w:val="26"/>
    </w:rPr>
  </w:style>
  <w:style w:type="paragraph" w:styleId="Heading6">
    <w:name w:val="heading 6"/>
    <w:basedOn w:val="Normal"/>
    <w:next w:val="Normal"/>
    <w:qFormat/>
    <w:rsid w:val="00526FF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26FFA"/>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26FF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26FFA"/>
    <w:pPr>
      <w:numPr>
        <w:ilvl w:val="8"/>
        <w:numId w:val="1"/>
      </w:num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Arial11pt">
    <w:name w:val="Style Arial 11 pt"/>
    <w:rsid w:val="00A837D6"/>
    <w:rPr>
      <w:rFonts w:ascii="Times New Roman" w:hAnsi="Times New Roman"/>
      <w:sz w:val="22"/>
    </w:rPr>
  </w:style>
  <w:style w:type="paragraph" w:customStyle="1" w:styleId="Legendas">
    <w:name w:val="Legendas"/>
    <w:basedOn w:val="Normal"/>
    <w:rsid w:val="00905F78"/>
    <w:pPr>
      <w:tabs>
        <w:tab w:val="left" w:pos="1021"/>
      </w:tabs>
      <w:ind w:left="1452" w:hanging="1021"/>
    </w:pPr>
    <w:rPr>
      <w:sz w:val="20"/>
      <w:lang w:val="pt-PT"/>
    </w:rPr>
  </w:style>
  <w:style w:type="paragraph" w:styleId="Footer">
    <w:name w:val="footer"/>
    <w:basedOn w:val="Normal"/>
    <w:link w:val="FooterChar"/>
    <w:uiPriority w:val="99"/>
    <w:rsid w:val="00897767"/>
    <w:pPr>
      <w:tabs>
        <w:tab w:val="center" w:pos="4252"/>
        <w:tab w:val="right" w:pos="8504"/>
      </w:tabs>
    </w:pPr>
  </w:style>
  <w:style w:type="character" w:styleId="PageNumber">
    <w:name w:val="page number"/>
    <w:basedOn w:val="DefaultParagraphFont"/>
    <w:rsid w:val="00897767"/>
  </w:style>
  <w:style w:type="table" w:styleId="TableGrid">
    <w:name w:val="Table Grid"/>
    <w:basedOn w:val="TableNormal"/>
    <w:rsid w:val="00653BE5"/>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4C8A"/>
    <w:pPr>
      <w:spacing w:before="0"/>
    </w:pPr>
    <w:rPr>
      <w:rFonts w:ascii="Segoe UI" w:hAnsi="Segoe UI" w:cs="Segoe UI"/>
      <w:sz w:val="18"/>
      <w:szCs w:val="18"/>
    </w:rPr>
  </w:style>
  <w:style w:type="character" w:customStyle="1" w:styleId="BalloonTextChar">
    <w:name w:val="Balloon Text Char"/>
    <w:link w:val="BalloonText"/>
    <w:rsid w:val="00B94C8A"/>
    <w:rPr>
      <w:rFonts w:ascii="Segoe UI" w:hAnsi="Segoe UI" w:cs="Segoe UI"/>
      <w:sz w:val="18"/>
      <w:szCs w:val="18"/>
      <w:lang w:val="en-US" w:eastAsia="en-US"/>
    </w:rPr>
  </w:style>
  <w:style w:type="paragraph" w:styleId="Header">
    <w:name w:val="header"/>
    <w:basedOn w:val="Normal"/>
    <w:link w:val="HeaderChar"/>
    <w:rsid w:val="0055323B"/>
    <w:pPr>
      <w:tabs>
        <w:tab w:val="center" w:pos="4252"/>
        <w:tab w:val="right" w:pos="8504"/>
      </w:tabs>
    </w:pPr>
  </w:style>
  <w:style w:type="character" w:customStyle="1" w:styleId="HeaderChar">
    <w:name w:val="Header Char"/>
    <w:link w:val="Header"/>
    <w:rsid w:val="0055323B"/>
    <w:rPr>
      <w:rFonts w:ascii="Arial" w:hAnsi="Arial"/>
      <w:sz w:val="22"/>
      <w:szCs w:val="24"/>
      <w:lang w:val="en-US" w:eastAsia="en-US"/>
    </w:rPr>
  </w:style>
  <w:style w:type="character" w:customStyle="1" w:styleId="FooterChar">
    <w:name w:val="Footer Char"/>
    <w:link w:val="Footer"/>
    <w:uiPriority w:val="99"/>
    <w:rsid w:val="0055323B"/>
    <w:rPr>
      <w:rFonts w:ascii="Arial" w:hAnsi="Arial"/>
      <w:sz w:val="22"/>
      <w:szCs w:val="24"/>
      <w:lang w:val="en-US" w:eastAsia="en-US"/>
    </w:rPr>
  </w:style>
  <w:style w:type="character" w:customStyle="1" w:styleId="Heading1Char">
    <w:name w:val="Heading 1 Char"/>
    <w:link w:val="Heading1"/>
    <w:rsid w:val="00096183"/>
    <w:rPr>
      <w:rFonts w:ascii="Arial" w:hAnsi="Arial" w:cs="Arial"/>
      <w:b/>
      <w:bCs/>
      <w:kern w:val="32"/>
      <w:sz w:val="22"/>
      <w:szCs w:val="32"/>
    </w:rPr>
  </w:style>
  <w:style w:type="character" w:customStyle="1" w:styleId="Heading2Char">
    <w:name w:val="Heading 2 Char"/>
    <w:link w:val="Heading2"/>
    <w:rsid w:val="00841324"/>
    <w:rPr>
      <w:rFonts w:ascii="Arial" w:hAnsi="Arial" w:cs="Arial"/>
      <w:bCs/>
      <w:iCs/>
      <w:sz w:val="22"/>
      <w:szCs w:val="28"/>
    </w:rPr>
  </w:style>
  <w:style w:type="paragraph" w:customStyle="1" w:styleId="list">
    <w:name w:val="list"/>
    <w:basedOn w:val="Normal"/>
    <w:link w:val="listChar"/>
    <w:rsid w:val="00883420"/>
    <w:pPr>
      <w:numPr>
        <w:numId w:val="10"/>
      </w:numPr>
      <w:ind w:left="697" w:hanging="357"/>
    </w:pPr>
  </w:style>
  <w:style w:type="character" w:styleId="SubtleEmphasis">
    <w:name w:val="Subtle Emphasis"/>
    <w:uiPriority w:val="19"/>
    <w:qFormat/>
    <w:rsid w:val="00841324"/>
    <w:rPr>
      <w:i/>
      <w:iCs/>
      <w:color w:val="404040"/>
    </w:rPr>
  </w:style>
  <w:style w:type="character" w:customStyle="1" w:styleId="listChar">
    <w:name w:val="list Char"/>
    <w:link w:val="list"/>
    <w:rsid w:val="0088342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agatome\Application%20Data\Microsoft\Templates\GIMR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F671-1D13-4D1C-B5B9-157C80F1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GIMREF.dot</Template>
  <TotalTime>1</TotalTime>
  <Pages>5</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TESTE DE INVENTÁRIO E MODELOS DE CRESCIMENTO E PRODUÇÃO</vt:lpstr>
    </vt:vector>
  </TitlesOfParts>
  <Company>Universidade Técnica de Lisboa</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TESTE DE INVENTÁRIO E MODELOS DE CRESCIMENTO E PRODUÇÃO</dc:title>
  <dc:subject/>
  <dc:creator>magatome</dc:creator>
  <cp:keywords/>
  <cp:lastModifiedBy>Maria Margarida Branco De Brito Tavares Tomé</cp:lastModifiedBy>
  <cp:revision>3</cp:revision>
  <cp:lastPrinted>2014-01-20T10:02:00Z</cp:lastPrinted>
  <dcterms:created xsi:type="dcterms:W3CDTF">2023-09-13T19:27:00Z</dcterms:created>
  <dcterms:modified xsi:type="dcterms:W3CDTF">2023-09-13T19:28:00Z</dcterms:modified>
</cp:coreProperties>
</file>