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C2" w:rsidRDefault="00F725C2" w:rsidP="00F725C2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TESTE DE INVENTÁRIO FLORESTAL</w:t>
      </w:r>
    </w:p>
    <w:p w:rsidR="00F725C2" w:rsidRDefault="00F725C2" w:rsidP="00F725C2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Ano letivo de 2020/21 (</w:t>
      </w:r>
      <w:r w:rsidR="005D5206">
        <w:rPr>
          <w:b/>
          <w:sz w:val="24"/>
          <w:lang w:val="pt-PT"/>
        </w:rPr>
        <w:t>2</w:t>
      </w:r>
      <w:r>
        <w:rPr>
          <w:b/>
          <w:sz w:val="24"/>
          <w:lang w:val="pt-PT"/>
        </w:rPr>
        <w:t xml:space="preserve">ª data: </w:t>
      </w:r>
      <w:r w:rsidR="005D5206">
        <w:rPr>
          <w:b/>
          <w:sz w:val="24"/>
          <w:lang w:val="pt-PT"/>
        </w:rPr>
        <w:t>04</w:t>
      </w:r>
      <w:r>
        <w:rPr>
          <w:b/>
          <w:sz w:val="24"/>
          <w:lang w:val="pt-PT"/>
        </w:rPr>
        <w:t>/0</w:t>
      </w:r>
      <w:r w:rsidR="005D5206">
        <w:rPr>
          <w:b/>
          <w:sz w:val="24"/>
          <w:lang w:val="pt-PT"/>
        </w:rPr>
        <w:t>6</w:t>
      </w:r>
      <w:r>
        <w:rPr>
          <w:b/>
          <w:sz w:val="24"/>
          <w:lang w:val="pt-PT"/>
        </w:rPr>
        <w:t>/2021)</w:t>
      </w:r>
    </w:p>
    <w:p w:rsidR="00F725C2" w:rsidRDefault="00F725C2" w:rsidP="00F725C2">
      <w:pPr>
        <w:pStyle w:val="Heading1"/>
        <w:rPr>
          <w:b w:val="0"/>
          <w:lang w:val="pt-PT"/>
        </w:rPr>
      </w:pPr>
      <w:r w:rsidRPr="00B10D4D">
        <w:rPr>
          <w:lang w:val="pt-PT"/>
        </w:rPr>
        <w:t>Processamento</w:t>
      </w:r>
      <w:r>
        <w:rPr>
          <w:lang w:val="pt-PT"/>
        </w:rPr>
        <w:t xml:space="preserve"> de dados de Inventário Florestal (ACCESS)</w:t>
      </w:r>
    </w:p>
    <w:p w:rsidR="005F56A9" w:rsidRDefault="005F56A9">
      <w:pPr>
        <w:ind w:left="720" w:hanging="720"/>
        <w:rPr>
          <w:b/>
          <w:sz w:val="24"/>
          <w:lang w:val="pt-PT"/>
        </w:rPr>
      </w:pPr>
    </w:p>
    <w:p w:rsidR="00F725C2" w:rsidRPr="00691D74" w:rsidRDefault="00F725C2" w:rsidP="00F725C2">
      <w:pPr>
        <w:rPr>
          <w:lang w:val="pt-PT"/>
        </w:rPr>
      </w:pPr>
      <w:r>
        <w:rPr>
          <w:lang w:val="pt-PT"/>
        </w:rPr>
        <w:t>No ficheiro PrimeiroUltimoNome_TesteAccess</w:t>
      </w:r>
      <w:r w:rsidR="005D5206">
        <w:rPr>
          <w:lang w:val="pt-PT"/>
        </w:rPr>
        <w:t>_4Jun</w:t>
      </w:r>
      <w:r>
        <w:rPr>
          <w:lang w:val="pt-PT"/>
        </w:rPr>
        <w:t xml:space="preserve">.xlsx </w:t>
      </w:r>
      <w:r w:rsidRPr="005F56A9">
        <w:rPr>
          <w:lang w:val="pt-PT"/>
        </w:rPr>
        <w:t xml:space="preserve">encontram-se os dados correspondentes à medição de </w:t>
      </w:r>
      <w:r>
        <w:rPr>
          <w:lang w:val="pt-PT"/>
        </w:rPr>
        <w:t xml:space="preserve">45 parcelas de inventário numa área de gestão composta por 4 povoamentos. Os 3 povoamentos puros de pinheiro bravo apresentam </w:t>
      </w:r>
      <w:r w:rsidR="005D5206">
        <w:rPr>
          <w:lang w:val="pt-PT"/>
        </w:rPr>
        <w:t xml:space="preserve">diferentes percentagens de coberto e </w:t>
      </w:r>
      <w:r>
        <w:rPr>
          <w:lang w:val="pt-PT"/>
        </w:rPr>
        <w:t>idades médias de 20, 28 e 33 anos (</w:t>
      </w:r>
      <w:proofErr w:type="spellStart"/>
      <w:r>
        <w:rPr>
          <w:lang w:val="pt-PT"/>
        </w:rPr>
        <w:t>PbPbJv</w:t>
      </w:r>
      <w:proofErr w:type="spellEnd"/>
      <w:r>
        <w:rPr>
          <w:lang w:val="pt-PT"/>
        </w:rPr>
        <w:t>, PbPb30 e PbPb50, respetivamente). O povoamento puro de pinheiro manso tem uma idade aproximada de 40 anos.</w:t>
      </w:r>
    </w:p>
    <w:p w:rsidR="00C322D8" w:rsidRDefault="00F725C2" w:rsidP="00F725C2">
      <w:pPr>
        <w:pStyle w:val="ListParagraph"/>
        <w:numPr>
          <w:ilvl w:val="0"/>
          <w:numId w:val="11"/>
        </w:numPr>
        <w:spacing w:before="240"/>
        <w:rPr>
          <w:lang w:val="pt-PT"/>
        </w:rPr>
      </w:pPr>
      <w:r w:rsidRPr="00F725C2">
        <w:rPr>
          <w:lang w:val="pt-PT"/>
        </w:rPr>
        <w:t>C</w:t>
      </w:r>
      <w:r>
        <w:rPr>
          <w:lang w:val="pt-PT"/>
        </w:rPr>
        <w:t>onstrua uma base de dados com</w:t>
      </w:r>
      <w:r w:rsidRPr="00F725C2">
        <w:rPr>
          <w:lang w:val="pt-PT"/>
        </w:rPr>
        <w:t xml:space="preserve"> a informação </w:t>
      </w:r>
      <w:r>
        <w:rPr>
          <w:lang w:val="pt-PT"/>
        </w:rPr>
        <w:t>contida</w:t>
      </w:r>
      <w:r w:rsidRPr="00F725C2">
        <w:rPr>
          <w:lang w:val="pt-PT"/>
        </w:rPr>
        <w:t xml:space="preserve"> no ficheiro Excel e qualquer outra informação que lhe pareça relevante.</w:t>
      </w:r>
      <w:r>
        <w:rPr>
          <w:lang w:val="pt-PT"/>
        </w:rPr>
        <w:t xml:space="preserve"> Garanta as relações adequadas entre tabelas e que todas as variáveis se encontram convenientemente descritas e caracterizadas.</w:t>
      </w:r>
    </w:p>
    <w:p w:rsidR="00D42913" w:rsidRDefault="00D42913" w:rsidP="00D42913">
      <w:pPr>
        <w:pStyle w:val="ListParagraph"/>
        <w:spacing w:before="240"/>
        <w:ind w:left="360"/>
        <w:rPr>
          <w:lang w:val="pt-PT"/>
        </w:rPr>
      </w:pPr>
    </w:p>
    <w:p w:rsidR="00D42913" w:rsidRPr="00D42913" w:rsidRDefault="00D42913" w:rsidP="00C70FE6">
      <w:pPr>
        <w:pStyle w:val="ListParagraph"/>
        <w:numPr>
          <w:ilvl w:val="0"/>
          <w:numId w:val="11"/>
        </w:numPr>
        <w:spacing w:before="240"/>
        <w:rPr>
          <w:lang w:val="pt-PT"/>
        </w:rPr>
      </w:pPr>
      <w:r>
        <w:rPr>
          <w:lang w:val="pt-PT"/>
        </w:rPr>
        <w:t xml:space="preserve">No Access, </w:t>
      </w:r>
      <w:bookmarkStart w:id="0" w:name="_GoBack"/>
      <w:bookmarkEnd w:id="0"/>
      <w:r>
        <w:rPr>
          <w:lang w:val="pt-PT"/>
        </w:rPr>
        <w:t>c</w:t>
      </w:r>
      <w:r w:rsidRPr="00D42913">
        <w:rPr>
          <w:lang w:val="pt-PT"/>
        </w:rPr>
        <w:t>alcule para cada parcela:</w:t>
      </w:r>
    </w:p>
    <w:p w:rsidR="00D42913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A altura dominante</w:t>
      </w:r>
    </w:p>
    <w:p w:rsidR="00D42913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A</w:t>
      </w:r>
      <w:r w:rsidRPr="005F56A9">
        <w:rPr>
          <w:lang w:val="pt-PT"/>
        </w:rPr>
        <w:t xml:space="preserve"> área basal por hectare (m</w:t>
      </w:r>
      <w:r w:rsidRPr="005F56A9">
        <w:rPr>
          <w:vertAlign w:val="superscript"/>
          <w:lang w:val="pt-PT"/>
        </w:rPr>
        <w:t>2</w:t>
      </w:r>
      <w:r w:rsidRPr="00C322D8">
        <w:rPr>
          <w:szCs w:val="22"/>
          <w:lang w:val="pt-PT"/>
        </w:rPr>
        <w:t xml:space="preserve"> </w:t>
      </w:r>
      <w:r w:rsidRPr="005F56A9">
        <w:rPr>
          <w:lang w:val="pt-PT"/>
        </w:rPr>
        <w:t>ha</w:t>
      </w:r>
      <w:r w:rsidRPr="00C322D8">
        <w:rPr>
          <w:szCs w:val="22"/>
          <w:vertAlign w:val="superscript"/>
          <w:lang w:val="pt-PT"/>
        </w:rPr>
        <w:t>-</w:t>
      </w:r>
      <w:r w:rsidRPr="005F56A9">
        <w:rPr>
          <w:vertAlign w:val="superscript"/>
          <w:lang w:val="pt-PT"/>
        </w:rPr>
        <w:t>1</w:t>
      </w:r>
      <w:r>
        <w:rPr>
          <w:lang w:val="pt-PT"/>
        </w:rPr>
        <w:t>)</w:t>
      </w:r>
    </w:p>
    <w:p w:rsidR="00D42913" w:rsidRPr="005F56A9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O </w:t>
      </w:r>
      <w:r w:rsidRPr="005F56A9">
        <w:rPr>
          <w:lang w:val="pt-PT"/>
        </w:rPr>
        <w:t>diâmetro quadrático médio</w:t>
      </w:r>
    </w:p>
    <w:p w:rsidR="00D42913" w:rsidRPr="005F56A9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Pr="005F56A9">
        <w:rPr>
          <w:lang w:val="pt-PT"/>
        </w:rPr>
        <w:t xml:space="preserve"> índice de qualidade da es</w:t>
      </w:r>
      <w:r>
        <w:rPr>
          <w:lang w:val="pt-PT"/>
        </w:rPr>
        <w:t>tação para uma idade padrão de 50 anos (pinheiro bravo e manso)</w:t>
      </w:r>
      <w:r w:rsidR="005D5206">
        <w:rPr>
          <w:lang w:val="pt-PT"/>
        </w:rPr>
        <w:t>. Note que este só deve ser calculado para a espécie dominante do estrato.</w:t>
      </w:r>
      <w:r>
        <w:rPr>
          <w:lang w:val="pt-PT"/>
        </w:rPr>
        <w:t xml:space="preserve"> </w:t>
      </w:r>
      <w:r w:rsidR="005D5206">
        <w:rPr>
          <w:lang w:val="pt-PT"/>
        </w:rPr>
        <w:t>C</w:t>
      </w:r>
      <w:r>
        <w:rPr>
          <w:lang w:val="pt-PT"/>
        </w:rPr>
        <w:t xml:space="preserve">onsulte o </w:t>
      </w:r>
      <w:r w:rsidRPr="00D42913">
        <w:rPr>
          <w:i/>
          <w:lang w:val="pt-PT"/>
        </w:rPr>
        <w:t>Anexo I, Tabela 15</w:t>
      </w:r>
    </w:p>
    <w:p w:rsidR="00D42913" w:rsidRPr="00967B5D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O número de árvores por </w:t>
      </w:r>
      <w:proofErr w:type="spellStart"/>
      <w:r>
        <w:rPr>
          <w:lang w:val="pt-PT"/>
        </w:rPr>
        <w:t>ha</w:t>
      </w:r>
      <w:proofErr w:type="spellEnd"/>
    </w:p>
    <w:p w:rsidR="00D42913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O volume total com casca </w:t>
      </w:r>
      <w:r w:rsidRPr="005F56A9">
        <w:rPr>
          <w:lang w:val="pt-PT"/>
        </w:rPr>
        <w:t>(</w:t>
      </w:r>
      <w:r>
        <w:rPr>
          <w:lang w:val="pt-PT"/>
        </w:rPr>
        <w:t>m</w:t>
      </w:r>
      <w:r w:rsidRPr="00AB6029">
        <w:rPr>
          <w:szCs w:val="22"/>
          <w:vertAlign w:val="superscript"/>
          <w:lang w:val="pt-PT"/>
        </w:rPr>
        <w:t>3</w:t>
      </w:r>
      <w:r>
        <w:rPr>
          <w:lang w:val="pt-PT"/>
        </w:rPr>
        <w:t xml:space="preserve"> ha</w:t>
      </w:r>
      <w:r w:rsidRPr="00AB6029">
        <w:rPr>
          <w:szCs w:val="22"/>
          <w:vertAlign w:val="superscript"/>
          <w:lang w:val="pt-PT"/>
        </w:rPr>
        <w:t>-1</w:t>
      </w:r>
      <w:r>
        <w:rPr>
          <w:lang w:val="pt-PT"/>
        </w:rPr>
        <w:t xml:space="preserve">), </w:t>
      </w:r>
      <w:r>
        <w:rPr>
          <w:i/>
          <w:lang w:val="pt-PT"/>
        </w:rPr>
        <w:t>Anexo I, Tabela 4</w:t>
      </w:r>
    </w:p>
    <w:p w:rsidR="00D42913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Pr="005F56A9">
        <w:rPr>
          <w:lang w:val="pt-PT"/>
        </w:rPr>
        <w:t xml:space="preserve"> volume </w:t>
      </w:r>
      <w:r>
        <w:rPr>
          <w:lang w:val="pt-PT"/>
        </w:rPr>
        <w:t xml:space="preserve">por categorias de aproveitamento (sem casca) para pinheiro bravo considerando diâmetros de desponta de 6, 12 e 20 cm </w:t>
      </w:r>
      <w:r w:rsidRPr="005F56A9">
        <w:rPr>
          <w:lang w:val="pt-PT"/>
        </w:rPr>
        <w:t>(</w:t>
      </w:r>
      <w:r>
        <w:rPr>
          <w:lang w:val="pt-PT"/>
        </w:rPr>
        <w:t>m</w:t>
      </w:r>
      <w:r w:rsidRPr="00AB6029">
        <w:rPr>
          <w:szCs w:val="22"/>
          <w:vertAlign w:val="superscript"/>
          <w:lang w:val="pt-PT"/>
        </w:rPr>
        <w:t>3</w:t>
      </w:r>
      <w:r>
        <w:rPr>
          <w:lang w:val="pt-PT"/>
        </w:rPr>
        <w:t xml:space="preserve"> ha</w:t>
      </w:r>
      <w:r w:rsidRPr="00AB6029">
        <w:rPr>
          <w:szCs w:val="22"/>
          <w:vertAlign w:val="superscript"/>
          <w:lang w:val="pt-PT"/>
        </w:rPr>
        <w:t>-1</w:t>
      </w:r>
      <w:r>
        <w:rPr>
          <w:lang w:val="pt-PT"/>
        </w:rPr>
        <w:t xml:space="preserve">), tendo o toro de madeira de ter um comprimento superior a 2 m </w:t>
      </w:r>
      <w:r>
        <w:rPr>
          <w:i/>
          <w:lang w:val="pt-PT"/>
        </w:rPr>
        <w:t>Anexo I, Tabela 5</w:t>
      </w:r>
    </w:p>
    <w:p w:rsidR="00D42913" w:rsidRPr="00C43317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A biomassa total e por componentes </w:t>
      </w:r>
      <w:r w:rsidRPr="005F56A9">
        <w:rPr>
          <w:lang w:val="pt-PT"/>
        </w:rPr>
        <w:t>(</w:t>
      </w:r>
      <w:r>
        <w:rPr>
          <w:lang w:val="pt-PT"/>
        </w:rPr>
        <w:t>Mg ha</w:t>
      </w:r>
      <w:r w:rsidRPr="00AB6029">
        <w:rPr>
          <w:szCs w:val="22"/>
          <w:vertAlign w:val="superscript"/>
          <w:lang w:val="pt-PT"/>
        </w:rPr>
        <w:t>-1</w:t>
      </w:r>
      <w:r>
        <w:rPr>
          <w:lang w:val="pt-PT"/>
        </w:rPr>
        <w:t xml:space="preserve">), </w:t>
      </w:r>
      <w:r>
        <w:rPr>
          <w:i/>
          <w:lang w:val="pt-PT"/>
        </w:rPr>
        <w:t>Anexo I, Tabelas 6 e 12</w:t>
      </w:r>
    </w:p>
    <w:p w:rsidR="00C43317" w:rsidRDefault="00C43317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O carbono total </w:t>
      </w:r>
      <w:r w:rsidRPr="005F56A9">
        <w:rPr>
          <w:lang w:val="pt-PT"/>
        </w:rPr>
        <w:t>(</w:t>
      </w:r>
      <w:r>
        <w:rPr>
          <w:lang w:val="pt-PT"/>
        </w:rPr>
        <w:t>Mg ha</w:t>
      </w:r>
      <w:r w:rsidRPr="00AB6029">
        <w:rPr>
          <w:szCs w:val="22"/>
          <w:vertAlign w:val="superscript"/>
          <w:lang w:val="pt-PT"/>
        </w:rPr>
        <w:t>-1</w:t>
      </w:r>
      <w:r>
        <w:rPr>
          <w:lang w:val="pt-PT"/>
        </w:rPr>
        <w:t>)</w:t>
      </w:r>
    </w:p>
    <w:p w:rsidR="00D42913" w:rsidRDefault="00D42913" w:rsidP="00D42913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>Faça os cálculos para uma parcela no EXCEL para verificar se os cálculos realizados no ACCES estão corretos.</w:t>
      </w:r>
    </w:p>
    <w:p w:rsidR="00C43317" w:rsidRDefault="00D42913" w:rsidP="00D42913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>Calcule, para cada um dos povoamentos</w:t>
      </w:r>
      <w:r w:rsidR="008873A4">
        <w:rPr>
          <w:lang w:val="pt-PT"/>
        </w:rPr>
        <w:t xml:space="preserve"> (amostragem simples)</w:t>
      </w:r>
      <w:r>
        <w:rPr>
          <w:lang w:val="pt-PT"/>
        </w:rPr>
        <w:t xml:space="preserve">, o valor médio e o erro percentual associado para </w:t>
      </w:r>
      <w:r w:rsidR="00C43317">
        <w:rPr>
          <w:lang w:val="pt-PT"/>
        </w:rPr>
        <w:t>as seguintes</w:t>
      </w:r>
      <w:r>
        <w:rPr>
          <w:lang w:val="pt-PT"/>
        </w:rPr>
        <w:t xml:space="preserve"> variáveis </w:t>
      </w:r>
      <w:r w:rsidR="00C43317">
        <w:rPr>
          <w:lang w:val="pt-PT"/>
        </w:rPr>
        <w:t xml:space="preserve">calculadas no ponto 2: </w:t>
      </w:r>
    </w:p>
    <w:p w:rsidR="00C43317" w:rsidRDefault="00C43317" w:rsidP="00C43317">
      <w:pPr>
        <w:numPr>
          <w:ilvl w:val="1"/>
          <w:numId w:val="11"/>
        </w:numPr>
        <w:spacing w:before="240"/>
        <w:rPr>
          <w:lang w:val="pt-PT"/>
        </w:rPr>
      </w:pPr>
      <w:r>
        <w:rPr>
          <w:lang w:val="pt-PT"/>
        </w:rPr>
        <w:t>Altura dominante</w:t>
      </w:r>
    </w:p>
    <w:p w:rsidR="00C43317" w:rsidRDefault="00C43317" w:rsidP="00C43317">
      <w:pPr>
        <w:numPr>
          <w:ilvl w:val="1"/>
          <w:numId w:val="11"/>
        </w:numPr>
        <w:spacing w:before="240"/>
        <w:rPr>
          <w:lang w:val="pt-PT"/>
        </w:rPr>
      </w:pPr>
      <w:r w:rsidRPr="005F56A9">
        <w:rPr>
          <w:lang w:val="pt-PT"/>
        </w:rPr>
        <w:t>área basal</w:t>
      </w:r>
    </w:p>
    <w:p w:rsidR="00C43317" w:rsidRDefault="00C43317" w:rsidP="00C43317">
      <w:pPr>
        <w:numPr>
          <w:ilvl w:val="1"/>
          <w:numId w:val="11"/>
        </w:numPr>
        <w:spacing w:before="240"/>
        <w:rPr>
          <w:lang w:val="pt-PT"/>
        </w:rPr>
      </w:pPr>
      <w:r>
        <w:rPr>
          <w:lang w:val="pt-PT"/>
        </w:rPr>
        <w:t>número de árvores</w:t>
      </w:r>
    </w:p>
    <w:p w:rsidR="00C43317" w:rsidRDefault="00C43317" w:rsidP="00C43317">
      <w:pPr>
        <w:numPr>
          <w:ilvl w:val="1"/>
          <w:numId w:val="11"/>
        </w:numPr>
        <w:spacing w:before="240"/>
        <w:rPr>
          <w:lang w:val="pt-PT"/>
        </w:rPr>
      </w:pPr>
      <w:r>
        <w:rPr>
          <w:lang w:val="pt-PT"/>
        </w:rPr>
        <w:t>volume total com casca</w:t>
      </w:r>
    </w:p>
    <w:p w:rsidR="00D42913" w:rsidRDefault="00C43317" w:rsidP="00C43317">
      <w:pPr>
        <w:numPr>
          <w:ilvl w:val="1"/>
          <w:numId w:val="11"/>
        </w:numPr>
        <w:spacing w:before="240"/>
        <w:rPr>
          <w:lang w:val="pt-PT"/>
        </w:rPr>
      </w:pPr>
      <w:r>
        <w:rPr>
          <w:lang w:val="pt-PT"/>
        </w:rPr>
        <w:t xml:space="preserve"> biomassa total</w:t>
      </w:r>
    </w:p>
    <w:p w:rsidR="00C43317" w:rsidRDefault="00C43317" w:rsidP="00C43317">
      <w:pPr>
        <w:numPr>
          <w:ilvl w:val="1"/>
          <w:numId w:val="11"/>
        </w:numPr>
        <w:spacing w:before="240"/>
        <w:rPr>
          <w:lang w:val="pt-PT"/>
        </w:rPr>
      </w:pPr>
      <w:r>
        <w:rPr>
          <w:lang w:val="pt-PT"/>
        </w:rPr>
        <w:t>carbono</w:t>
      </w:r>
    </w:p>
    <w:p w:rsidR="00D42913" w:rsidRPr="00AB4DFF" w:rsidRDefault="00D42913" w:rsidP="00D42913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>Calcule o número de parcelas que deveria medir para baixar o erro% da área basal para ¾ do seu valor.</w:t>
      </w:r>
    </w:p>
    <w:p w:rsidR="00D42913" w:rsidRDefault="00D42913" w:rsidP="00D42913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 xml:space="preserve">Com os valores obtidos em </w:t>
      </w:r>
      <w:r w:rsidR="00C43317">
        <w:rPr>
          <w:lang w:val="pt-PT"/>
        </w:rPr>
        <w:t>4</w:t>
      </w:r>
      <w:r>
        <w:rPr>
          <w:lang w:val="pt-PT"/>
        </w:rPr>
        <w:t>, calcule para cada povoamento:</w:t>
      </w:r>
    </w:p>
    <w:p w:rsidR="00D42913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lastRenderedPageBreak/>
        <w:t>O fator de Wilson</w:t>
      </w:r>
    </w:p>
    <w:p w:rsidR="00D42913" w:rsidRPr="00967B5D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O índice de qualidade da estação </w:t>
      </w:r>
    </w:p>
    <w:p w:rsidR="00D42913" w:rsidRDefault="00D42913" w:rsidP="00D42913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>Calcule as seguintes variáveis para a herdade como um todo</w:t>
      </w:r>
      <w:r w:rsidR="008873A4">
        <w:rPr>
          <w:lang w:val="pt-PT"/>
        </w:rPr>
        <w:t xml:space="preserve"> (amostragem estratificado)</w:t>
      </w:r>
      <w:r>
        <w:rPr>
          <w:lang w:val="pt-PT"/>
        </w:rPr>
        <w:t>, assim como o erro percentual associado:</w:t>
      </w:r>
    </w:p>
    <w:p w:rsidR="00D42913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volume total em pé</w:t>
      </w:r>
    </w:p>
    <w:p w:rsidR="00D42913" w:rsidRDefault="00D42913" w:rsidP="00D4291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stock de carbono</w:t>
      </w:r>
    </w:p>
    <w:p w:rsidR="00D42913" w:rsidRDefault="00D42913" w:rsidP="00D42913">
      <w:pPr>
        <w:pStyle w:val="ListParagraph"/>
        <w:numPr>
          <w:ilvl w:val="0"/>
          <w:numId w:val="11"/>
        </w:numPr>
        <w:spacing w:before="240"/>
        <w:ind w:left="357" w:hanging="357"/>
        <w:rPr>
          <w:lang w:val="pt-PT"/>
        </w:rPr>
      </w:pPr>
      <w:r w:rsidRPr="00AB4DFF">
        <w:rPr>
          <w:lang w:val="pt-PT"/>
        </w:rPr>
        <w:t>Calcule</w:t>
      </w:r>
      <w:r>
        <w:rPr>
          <w:lang w:val="pt-PT"/>
        </w:rPr>
        <w:t xml:space="preserve"> ainda:</w:t>
      </w:r>
    </w:p>
    <w:p w:rsidR="00D42913" w:rsidRDefault="00D42913" w:rsidP="00D42913">
      <w:pPr>
        <w:pStyle w:val="ListParagraph"/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Pr="00AB4DFF">
        <w:rPr>
          <w:lang w:val="pt-PT"/>
        </w:rPr>
        <w:t xml:space="preserve"> número de parcelas que deve</w:t>
      </w:r>
      <w:r>
        <w:rPr>
          <w:lang w:val="pt-PT"/>
        </w:rPr>
        <w:t>ria medir para baixar o erro% do</w:t>
      </w:r>
      <w:r w:rsidRPr="00AB4DFF">
        <w:rPr>
          <w:lang w:val="pt-PT"/>
        </w:rPr>
        <w:t xml:space="preserve"> </w:t>
      </w:r>
      <w:r>
        <w:rPr>
          <w:lang w:val="pt-PT"/>
        </w:rPr>
        <w:t xml:space="preserve">stock de carbono </w:t>
      </w:r>
      <w:r w:rsidRPr="00AB4DFF">
        <w:rPr>
          <w:lang w:val="pt-PT"/>
        </w:rPr>
        <w:t>para ¾ do seu valor.</w:t>
      </w:r>
    </w:p>
    <w:p w:rsidR="00D42913" w:rsidRPr="00AB4DFF" w:rsidRDefault="00D42913" w:rsidP="00D42913">
      <w:pPr>
        <w:pStyle w:val="ListParagraph"/>
        <w:numPr>
          <w:ilvl w:val="1"/>
          <w:numId w:val="11"/>
        </w:numPr>
        <w:rPr>
          <w:lang w:val="pt-PT"/>
        </w:rPr>
      </w:pPr>
      <w:r>
        <w:rPr>
          <w:lang w:val="pt-PT"/>
        </w:rPr>
        <w:t>Como distribuiria essas parcelas pelos três povoamentos</w:t>
      </w:r>
    </w:p>
    <w:p w:rsidR="00D42913" w:rsidRPr="00743BAC" w:rsidRDefault="00D42913" w:rsidP="00D42913">
      <w:pPr>
        <w:jc w:val="left"/>
        <w:rPr>
          <w:b/>
          <w:bCs/>
          <w:sz w:val="32"/>
          <w:lang w:val="pt-PT"/>
        </w:rPr>
      </w:pPr>
    </w:p>
    <w:p w:rsidR="00C360D0" w:rsidRDefault="00C360D0" w:rsidP="00C360D0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BOA SORTE!</w:t>
      </w:r>
    </w:p>
    <w:sectPr w:rsidR="00C360D0" w:rsidSect="00F37621">
      <w:pgSz w:w="11907" w:h="16840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13548"/>
    <w:multiLevelType w:val="multilevel"/>
    <w:tmpl w:val="85E42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0BFC6891"/>
    <w:multiLevelType w:val="multilevel"/>
    <w:tmpl w:val="E8440F1A"/>
    <w:lvl w:ilvl="0">
      <w:start w:val="1"/>
      <w:numFmt w:val="decimal"/>
      <w:pStyle w:val="sub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5231E0"/>
    <w:multiLevelType w:val="multilevel"/>
    <w:tmpl w:val="CAAA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E72FF"/>
    <w:multiLevelType w:val="multilevel"/>
    <w:tmpl w:val="A48E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931B4"/>
    <w:multiLevelType w:val="hybridMultilevel"/>
    <w:tmpl w:val="5D6C768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0E3ED3"/>
    <w:multiLevelType w:val="hybridMultilevel"/>
    <w:tmpl w:val="17243250"/>
    <w:lvl w:ilvl="0" w:tplc="7B04DBCC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350DB"/>
    <w:multiLevelType w:val="singleLevel"/>
    <w:tmpl w:val="49F81160"/>
    <w:lvl w:ilvl="0">
      <w:start w:val="4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8" w15:restartNumberingAfterBreak="0">
    <w:nsid w:val="4DB2768F"/>
    <w:multiLevelType w:val="hybridMultilevel"/>
    <w:tmpl w:val="4302FF2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D2D15AA"/>
    <w:multiLevelType w:val="multilevel"/>
    <w:tmpl w:val="EC9C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4B34CE6"/>
    <w:multiLevelType w:val="multilevel"/>
    <w:tmpl w:val="07DC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76921ED8"/>
    <w:multiLevelType w:val="hybridMultilevel"/>
    <w:tmpl w:val="DB40A09C"/>
    <w:lvl w:ilvl="0" w:tplc="1848079A">
      <w:start w:val="1"/>
      <w:numFmt w:val="bullet"/>
      <w:pStyle w:val="Heading51"/>
      <w:lvlText w:val=""/>
      <w:lvlJc w:val="left"/>
      <w:pPr>
        <w:tabs>
          <w:tab w:val="num" w:pos="1928"/>
        </w:tabs>
        <w:ind w:left="1928" w:hanging="454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10"/>
          <w:u w:val="none"/>
        </w:rPr>
      </w:lvl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A9"/>
    <w:rsid w:val="000E2D67"/>
    <w:rsid w:val="001233B1"/>
    <w:rsid w:val="001A4F66"/>
    <w:rsid w:val="001D76CE"/>
    <w:rsid w:val="00216993"/>
    <w:rsid w:val="002316B8"/>
    <w:rsid w:val="00347027"/>
    <w:rsid w:val="00350201"/>
    <w:rsid w:val="00392630"/>
    <w:rsid w:val="003A646C"/>
    <w:rsid w:val="00577E51"/>
    <w:rsid w:val="005D5206"/>
    <w:rsid w:val="005F56A9"/>
    <w:rsid w:val="00743BAC"/>
    <w:rsid w:val="0078297A"/>
    <w:rsid w:val="007C3DBD"/>
    <w:rsid w:val="007D5A3B"/>
    <w:rsid w:val="00875DB1"/>
    <w:rsid w:val="008873A4"/>
    <w:rsid w:val="008940DC"/>
    <w:rsid w:val="0091373F"/>
    <w:rsid w:val="00923913"/>
    <w:rsid w:val="00967B5D"/>
    <w:rsid w:val="00A63F40"/>
    <w:rsid w:val="00A87950"/>
    <w:rsid w:val="00AB4DFF"/>
    <w:rsid w:val="00AB6029"/>
    <w:rsid w:val="00B10D4D"/>
    <w:rsid w:val="00B666C9"/>
    <w:rsid w:val="00C322D8"/>
    <w:rsid w:val="00C360D0"/>
    <w:rsid w:val="00C43317"/>
    <w:rsid w:val="00C53826"/>
    <w:rsid w:val="00CB25E7"/>
    <w:rsid w:val="00CC256A"/>
    <w:rsid w:val="00CE1383"/>
    <w:rsid w:val="00D35C83"/>
    <w:rsid w:val="00D42913"/>
    <w:rsid w:val="00DE2B83"/>
    <w:rsid w:val="00F37621"/>
    <w:rsid w:val="00F725C2"/>
    <w:rsid w:val="00F726BF"/>
    <w:rsid w:val="00FA0B29"/>
    <w:rsid w:val="00FA7A26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54078"/>
  <w15:chartTrackingRefBased/>
  <w15:docId w15:val="{41688C8C-76C9-46CE-872D-4CC5BB7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D8"/>
    <w:pPr>
      <w:spacing w:before="120"/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F56A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56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156"/>
    </w:pPr>
    <w:rPr>
      <w:sz w:val="24"/>
    </w:rPr>
  </w:style>
  <w:style w:type="paragraph" w:customStyle="1" w:styleId="subttulo1">
    <w:name w:val="subtítulo 1"/>
    <w:basedOn w:val="Normal"/>
    <w:rsid w:val="005F56A9"/>
    <w:pPr>
      <w:numPr>
        <w:numId w:val="6"/>
      </w:numPr>
    </w:pPr>
  </w:style>
  <w:style w:type="paragraph" w:customStyle="1" w:styleId="Legendas">
    <w:name w:val="Legendas"/>
    <w:basedOn w:val="Normal"/>
    <w:next w:val="Salutation"/>
    <w:rsid w:val="00350201"/>
    <w:pPr>
      <w:keepNext/>
      <w:tabs>
        <w:tab w:val="left" w:pos="1077"/>
      </w:tabs>
      <w:spacing w:after="120"/>
      <w:ind w:left="1077" w:hanging="1077"/>
    </w:pPr>
    <w:rPr>
      <w:b/>
      <w:szCs w:val="24"/>
      <w:lang w:eastAsia="pt-PT"/>
    </w:rPr>
  </w:style>
  <w:style w:type="table" w:styleId="TableGrid">
    <w:name w:val="Table Grid"/>
    <w:basedOn w:val="TableNormal"/>
    <w:rsid w:val="00350201"/>
    <w:pPr>
      <w:spacing w:before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51">
    <w:name w:val="Heading 51"/>
    <w:basedOn w:val="Normal"/>
    <w:rsid w:val="00350201"/>
    <w:pPr>
      <w:keepNext/>
      <w:numPr>
        <w:numId w:val="10"/>
      </w:numPr>
      <w:spacing w:after="60" w:line="360" w:lineRule="auto"/>
      <w:ind w:right="227"/>
      <w:outlineLvl w:val="1"/>
    </w:pPr>
    <w:rPr>
      <w:b/>
      <w:bCs/>
      <w:szCs w:val="22"/>
      <w:lang w:val="pt-PT"/>
    </w:rPr>
  </w:style>
  <w:style w:type="paragraph" w:styleId="Salutation">
    <w:name w:val="Salutation"/>
    <w:basedOn w:val="Normal"/>
    <w:next w:val="Normal"/>
    <w:rsid w:val="00350201"/>
  </w:style>
  <w:style w:type="paragraph" w:customStyle="1" w:styleId="Legenda">
    <w:name w:val="Legenda"/>
    <w:basedOn w:val="Normal"/>
    <w:next w:val="Normal"/>
    <w:link w:val="LegendaChar"/>
    <w:rsid w:val="007D5A3B"/>
    <w:pPr>
      <w:keepNext/>
      <w:tabs>
        <w:tab w:val="left" w:pos="1247"/>
      </w:tabs>
      <w:ind w:left="1247" w:hanging="1247"/>
    </w:pPr>
    <w:rPr>
      <w:b/>
      <w:szCs w:val="18"/>
      <w:lang w:val="pt-PT"/>
    </w:rPr>
  </w:style>
  <w:style w:type="character" w:customStyle="1" w:styleId="LegendaChar">
    <w:name w:val="Legenda Char"/>
    <w:link w:val="Legenda"/>
    <w:rsid w:val="007D5A3B"/>
    <w:rPr>
      <w:rFonts w:ascii="Arial" w:hAnsi="Arial"/>
      <w:b/>
      <w:sz w:val="22"/>
      <w:szCs w:val="18"/>
      <w:lang w:val="pt-PT" w:eastAsia="en-US" w:bidi="ar-SA"/>
    </w:rPr>
  </w:style>
  <w:style w:type="paragraph" w:styleId="ListParagraph">
    <w:name w:val="List Paragraph"/>
    <w:basedOn w:val="Normal"/>
    <w:uiPriority w:val="34"/>
    <w:qFormat/>
    <w:rsid w:val="00AB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EXAME DE BIOMETRIA FLORESTAL I</vt:lpstr>
      <vt:lpstr>Processamento de dados de Inventário Florestal (ACCESS)</vt:lpstr>
    </vt:vector>
  </TitlesOfParts>
  <Company>Instituto Superior de Agronomia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BIOMETRIA FLORESTAL I</dc:title>
  <dc:subject/>
  <dc:creator>DEF</dc:creator>
  <cp:keywords/>
  <dc:description/>
  <cp:lastModifiedBy>smb</cp:lastModifiedBy>
  <cp:revision>2</cp:revision>
  <cp:lastPrinted>2007-04-16T14:04:00Z</cp:lastPrinted>
  <dcterms:created xsi:type="dcterms:W3CDTF">2021-06-04T07:51:00Z</dcterms:created>
  <dcterms:modified xsi:type="dcterms:W3CDTF">2021-06-04T07:51:00Z</dcterms:modified>
</cp:coreProperties>
</file>