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F8" w:rsidRDefault="003662F8"/>
    <w:tbl>
      <w:tblPr>
        <w:tblW w:w="11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7080"/>
      </w:tblGrid>
      <w:tr w:rsidR="009F2A30" w:rsidRPr="009F2A30" w:rsidTr="009F2A30">
        <w:trPr>
          <w:trHeight w:val="67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F2A30" w:rsidRPr="009F2A30" w:rsidRDefault="009F2A30" w:rsidP="009F2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F2A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8,30-11, dia 28 Janeiro, Sala 40, Edifício Principal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F2A30" w:rsidRPr="009F2A30" w:rsidRDefault="009F2A30" w:rsidP="009F2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F2A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Avaliadores: Profª Teresa Ferreira, Prof. António Brito, Engª Helena Alves</w:t>
            </w:r>
          </w:p>
        </w:tc>
      </w:tr>
      <w:tr w:rsidR="009F2A30" w:rsidRPr="009F2A30" w:rsidTr="009F2A30">
        <w:trPr>
          <w:trHeight w:val="5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30" w:rsidRPr="009F2A30" w:rsidRDefault="009F2A30" w:rsidP="009F2A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F2A3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Joana Filipa Jorge Marinheiro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0" w:rsidRPr="009F2A30" w:rsidRDefault="009F2A30" w:rsidP="009F2A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t-PT"/>
              </w:rPr>
            </w:pPr>
            <w:r w:rsidRPr="009F2A30">
              <w:rPr>
                <w:rFonts w:ascii="Arial" w:eastAsia="Times New Roman" w:hAnsi="Arial" w:cs="Arial"/>
                <w:sz w:val="20"/>
                <w:szCs w:val="20"/>
                <w:lang w:val="en-GB" w:eastAsia="pt-PT"/>
              </w:rPr>
              <w:t>Study of the nitrogen gaseous losses from gardening residues under</w:t>
            </w:r>
            <w:r w:rsidRPr="009F2A30">
              <w:rPr>
                <w:rFonts w:ascii="Arial" w:eastAsia="Times New Roman" w:hAnsi="Arial" w:cs="Arial"/>
                <w:sz w:val="20"/>
                <w:szCs w:val="20"/>
                <w:lang w:val="en-GB" w:eastAsia="pt-PT"/>
              </w:rPr>
              <w:br/>
              <w:t xml:space="preserve">different climates and </w:t>
            </w:r>
            <w:proofErr w:type="spellStart"/>
            <w:r w:rsidRPr="009F2A30">
              <w:rPr>
                <w:rFonts w:ascii="Arial" w:eastAsia="Times New Roman" w:hAnsi="Arial" w:cs="Arial"/>
                <w:sz w:val="20"/>
                <w:szCs w:val="20"/>
                <w:lang w:val="en-GB" w:eastAsia="pt-PT"/>
              </w:rPr>
              <w:t>substracts</w:t>
            </w:r>
            <w:proofErr w:type="spellEnd"/>
          </w:p>
        </w:tc>
      </w:tr>
      <w:tr w:rsidR="009F2A30" w:rsidRPr="009F2A30" w:rsidTr="009F2A30">
        <w:trPr>
          <w:trHeight w:val="78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30" w:rsidRPr="009F2A30" w:rsidRDefault="009F2A30" w:rsidP="009F2A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F2A3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Joana Rita Vintém Morgado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0" w:rsidRPr="009F2A30" w:rsidRDefault="009F2A30" w:rsidP="009F2A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F2A3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Obtenção de um </w:t>
            </w:r>
            <w:proofErr w:type="spellStart"/>
            <w:r w:rsidRPr="009F2A3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biocoagulante</w:t>
            </w:r>
            <w:proofErr w:type="spellEnd"/>
            <w:r w:rsidRPr="009F2A3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a partir de resíduos de casca de </w:t>
            </w:r>
            <w:proofErr w:type="spellStart"/>
            <w:r w:rsidRPr="009F2A3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Acacia</w:t>
            </w:r>
            <w:proofErr w:type="spellEnd"/>
            <w:r w:rsidRPr="009F2A3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F2A3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dealbata</w:t>
            </w:r>
            <w:proofErr w:type="spellEnd"/>
            <w:r w:rsidRPr="009F2A3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e</w:t>
            </w:r>
            <w:r w:rsidRPr="009F2A3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br/>
              <w:t>avaliação do seu potencial no processo de tratamento de água para consumo humano</w:t>
            </w:r>
          </w:p>
        </w:tc>
      </w:tr>
      <w:tr w:rsidR="009F2A30" w:rsidRPr="009F2A30" w:rsidTr="009F2A30">
        <w:trPr>
          <w:trHeight w:val="5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30" w:rsidRPr="009F2A30" w:rsidRDefault="009F2A30" w:rsidP="009F2A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F2A3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Patrícia Isabel Nunes dos Reis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A30" w:rsidRPr="009F2A30" w:rsidRDefault="009F2A30" w:rsidP="009F2A30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pt-PT"/>
              </w:rPr>
            </w:pPr>
            <w:r w:rsidRPr="009F2A30">
              <w:rPr>
                <w:rFonts w:ascii="Arial Unicode MS" w:eastAsia="Times New Roman" w:hAnsi="Arial Unicode MS" w:cs="Arial"/>
                <w:sz w:val="20"/>
                <w:szCs w:val="20"/>
                <w:lang w:eastAsia="pt-PT"/>
              </w:rPr>
              <w:t xml:space="preserve">Quantificação e Análise de </w:t>
            </w:r>
            <w:proofErr w:type="spellStart"/>
            <w:r w:rsidRPr="009F2A30">
              <w:rPr>
                <w:rFonts w:ascii="Arial Unicode MS" w:eastAsia="Times New Roman" w:hAnsi="Arial Unicode MS" w:cs="Arial"/>
                <w:sz w:val="20"/>
                <w:szCs w:val="20"/>
                <w:lang w:eastAsia="pt-PT"/>
              </w:rPr>
              <w:t>Microplásticos</w:t>
            </w:r>
            <w:proofErr w:type="spellEnd"/>
            <w:r w:rsidRPr="009F2A30">
              <w:rPr>
                <w:rFonts w:ascii="Arial Unicode MS" w:eastAsia="Times New Roman" w:hAnsi="Arial Unicode MS" w:cs="Arial"/>
                <w:sz w:val="20"/>
                <w:szCs w:val="20"/>
                <w:lang w:eastAsia="pt-PT"/>
              </w:rPr>
              <w:t xml:space="preserve"> nas etapas de tratamento de água para consumo - Buenos Aires</w:t>
            </w:r>
          </w:p>
        </w:tc>
      </w:tr>
      <w:tr w:rsidR="009F2A30" w:rsidRPr="009F2A30" w:rsidTr="009F2A30">
        <w:trPr>
          <w:trHeight w:val="5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30" w:rsidRPr="009F2A30" w:rsidRDefault="009F2A30" w:rsidP="009F2A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F2A3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Paulino </w:t>
            </w:r>
            <w:proofErr w:type="spellStart"/>
            <w:r w:rsidRPr="009F2A3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Mahumana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0" w:rsidRPr="009F2A30" w:rsidRDefault="009F2A30" w:rsidP="009F2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F2A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Digestão anaeróbia de resíduos orgânicos: Avaliação da qualidade agronómica e ecotoxicidade dos digeridos obtidos</w:t>
            </w:r>
          </w:p>
        </w:tc>
        <w:bookmarkStart w:id="0" w:name="_GoBack"/>
        <w:bookmarkEnd w:id="0"/>
      </w:tr>
      <w:tr w:rsidR="009F2A30" w:rsidRPr="009F2A30" w:rsidTr="009F2A30">
        <w:trPr>
          <w:trHeight w:val="25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30" w:rsidRPr="009F2A30" w:rsidRDefault="009F2A30" w:rsidP="009F2A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F2A3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Ana Karina Lourenço Albuquerque Soares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0" w:rsidRPr="009F2A30" w:rsidRDefault="009F2A30" w:rsidP="009F2A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F2A3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Higienização de chorume e seu reaproveitamento para rega agrícola</w:t>
            </w:r>
          </w:p>
        </w:tc>
      </w:tr>
      <w:tr w:rsidR="009F2A30" w:rsidRPr="009F2A30" w:rsidTr="009F2A30">
        <w:trPr>
          <w:trHeight w:val="52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9F2A30" w:rsidRPr="009F2A30" w:rsidRDefault="009F2A30" w:rsidP="009F2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9F2A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8,30-11, dia 31 Janeiro, Sala 47, Edifício Principal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9F2A30" w:rsidRPr="009F2A30" w:rsidRDefault="009F2A30" w:rsidP="009F2A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F2A3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Avaliadores: Profª Teresa Ferreira, Prof. António Brito, Engª Helena Alves</w:t>
            </w:r>
          </w:p>
        </w:tc>
      </w:tr>
      <w:tr w:rsidR="009F2A30" w:rsidRPr="009F2A30" w:rsidTr="009F2A30">
        <w:trPr>
          <w:trHeight w:val="75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30" w:rsidRPr="009F2A30" w:rsidRDefault="009F2A30" w:rsidP="009F2A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F2A3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Neusa Maria Rodrigues Semedo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A30" w:rsidRPr="009F2A30" w:rsidRDefault="009F2A30" w:rsidP="009F2A30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pt-PT"/>
              </w:rPr>
            </w:pPr>
            <w:r w:rsidRPr="009F2A30">
              <w:rPr>
                <w:rFonts w:ascii="Arial Unicode MS" w:eastAsia="Times New Roman" w:hAnsi="Arial Unicode MS" w:cs="Arial"/>
                <w:sz w:val="20"/>
                <w:szCs w:val="20"/>
                <w:lang w:eastAsia="pt-PT"/>
              </w:rPr>
              <w:t>Reutilização das águas residuais para irrigação das culturas</w:t>
            </w:r>
            <w:r>
              <w:rPr>
                <w:rFonts w:ascii="Arial Unicode MS" w:eastAsia="Times New Roman" w:hAnsi="Arial Unicode MS" w:cs="Arial"/>
                <w:sz w:val="20"/>
                <w:szCs w:val="20"/>
                <w:lang w:eastAsia="pt-PT"/>
              </w:rPr>
              <w:t xml:space="preserve"> (</w:t>
            </w:r>
            <w:r w:rsidRPr="009F2A30">
              <w:rPr>
                <w:rFonts w:ascii="Arial Unicode MS" w:eastAsia="Times New Roman" w:hAnsi="Arial Unicode MS" w:cs="Arial"/>
                <w:sz w:val="20"/>
                <w:szCs w:val="20"/>
                <w:lang w:eastAsia="pt-PT"/>
              </w:rPr>
              <w:t>em princípio milho e mais 3 espécies de legumes). Caso de estudo Santa Cruz e Santa Catarina, Cabo Verde.</w:t>
            </w:r>
          </w:p>
        </w:tc>
      </w:tr>
      <w:tr w:rsidR="009F2A30" w:rsidRPr="009F2A30" w:rsidTr="009F2A30">
        <w:trPr>
          <w:trHeight w:val="5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30" w:rsidRPr="009F2A30" w:rsidRDefault="009F2A30" w:rsidP="009F2A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F2A3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Ana Luísa Matos André Rodrigues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A30" w:rsidRPr="009F2A30" w:rsidRDefault="009F2A30" w:rsidP="009F2A30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pt-PT"/>
              </w:rPr>
            </w:pPr>
            <w:r w:rsidRPr="009F2A30">
              <w:rPr>
                <w:rFonts w:ascii="Arial Unicode MS" w:eastAsia="Times New Roman" w:hAnsi="Arial Unicode MS" w:cs="Arial"/>
                <w:sz w:val="20"/>
                <w:szCs w:val="20"/>
                <w:lang w:eastAsia="pt-PT"/>
              </w:rPr>
              <w:t>Melhoria do processo de secagem de Combustível Derivado de Resíduos (CDR) obtido a partir de resíduos urbanos</w:t>
            </w:r>
          </w:p>
        </w:tc>
      </w:tr>
      <w:tr w:rsidR="009F2A30" w:rsidRPr="009F2A30" w:rsidTr="009F2A30">
        <w:trPr>
          <w:trHeight w:val="5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30" w:rsidRPr="009F2A30" w:rsidRDefault="009F2A30" w:rsidP="009F2A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F2A3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Inês Sofia Jorge Silva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A30" w:rsidRPr="009F2A30" w:rsidRDefault="009F2A30" w:rsidP="009F2A30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pt-PT"/>
              </w:rPr>
            </w:pPr>
            <w:r w:rsidRPr="009F2A30">
              <w:rPr>
                <w:rFonts w:ascii="Arial Unicode MS" w:eastAsia="Times New Roman" w:hAnsi="Arial Unicode MS" w:cs="Arial"/>
                <w:sz w:val="20"/>
                <w:szCs w:val="20"/>
                <w:lang w:eastAsia="pt-PT"/>
              </w:rPr>
              <w:t>Digestão anaeróbia: fome induzida nas bactérias e o seu impacto na produção de biogás</w:t>
            </w:r>
          </w:p>
        </w:tc>
      </w:tr>
      <w:tr w:rsidR="009F2A30" w:rsidRPr="009F2A30" w:rsidTr="009F2A30">
        <w:trPr>
          <w:trHeight w:val="25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30" w:rsidRPr="009F2A30" w:rsidRDefault="009F2A30" w:rsidP="009F2A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F2A3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Artur Ricardo Afonso Costeira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F2A30" w:rsidRPr="009F2A30" w:rsidRDefault="009F2A30" w:rsidP="009F2A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F2A3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Azoto</w:t>
            </w:r>
          </w:p>
        </w:tc>
      </w:tr>
      <w:tr w:rsidR="009F2A30" w:rsidRPr="009F2A30" w:rsidTr="009F2A30">
        <w:trPr>
          <w:trHeight w:val="26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30" w:rsidRPr="009F2A30" w:rsidRDefault="009F2A30" w:rsidP="009F2A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spellStart"/>
            <w:r w:rsidRPr="009F2A3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Jessica</w:t>
            </w:r>
            <w:proofErr w:type="spellEnd"/>
            <w:r w:rsidRPr="009F2A3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Nunes da Silva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F2A30" w:rsidRPr="009F2A30" w:rsidRDefault="009F2A30" w:rsidP="009F2A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F2A3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Biogás</w:t>
            </w:r>
          </w:p>
        </w:tc>
      </w:tr>
    </w:tbl>
    <w:p w:rsidR="009F2A30" w:rsidRDefault="009F2A30"/>
    <w:sectPr w:rsidR="009F2A30" w:rsidSect="009F2A3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9A"/>
    <w:rsid w:val="003662F8"/>
    <w:rsid w:val="009F2A30"/>
    <w:rsid w:val="00B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6D90"/>
  <w15:chartTrackingRefBased/>
  <w15:docId w15:val="{B97F7FD8-1E16-4952-8646-ECE0DA18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Ferreira</dc:creator>
  <cp:keywords/>
  <dc:description/>
  <cp:lastModifiedBy>Teresa Ferreira</cp:lastModifiedBy>
  <cp:revision>2</cp:revision>
  <dcterms:created xsi:type="dcterms:W3CDTF">2019-01-16T16:25:00Z</dcterms:created>
  <dcterms:modified xsi:type="dcterms:W3CDTF">2019-01-16T16:26:00Z</dcterms:modified>
</cp:coreProperties>
</file>