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4C" w:rsidRDefault="008A7FD5" w:rsidP="00AC115E">
      <w:pPr>
        <w:keepLines/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INVENT</w:t>
      </w:r>
      <w:r w:rsidR="00AA0587">
        <w:rPr>
          <w:b/>
          <w:sz w:val="24"/>
          <w:lang w:val="pt-PT"/>
        </w:rPr>
        <w:t xml:space="preserve">ÁRIO FLORESTAL – </w:t>
      </w:r>
      <w:r w:rsidR="005338C7">
        <w:rPr>
          <w:b/>
          <w:sz w:val="24"/>
          <w:lang w:val="pt-PT"/>
        </w:rPr>
        <w:t>EXAME</w:t>
      </w:r>
    </w:p>
    <w:p w:rsidR="006C309D" w:rsidRDefault="008A7FD5" w:rsidP="00AC115E">
      <w:pPr>
        <w:keepLines/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 xml:space="preserve">Ano </w:t>
      </w:r>
      <w:proofErr w:type="spellStart"/>
      <w:r>
        <w:rPr>
          <w:b/>
          <w:sz w:val="24"/>
          <w:lang w:val="pt-PT"/>
        </w:rPr>
        <w:t>lectivo</w:t>
      </w:r>
      <w:proofErr w:type="spellEnd"/>
      <w:r>
        <w:rPr>
          <w:b/>
          <w:sz w:val="24"/>
          <w:lang w:val="pt-PT"/>
        </w:rPr>
        <w:t xml:space="preserve"> de 2019/2020</w:t>
      </w:r>
    </w:p>
    <w:p w:rsidR="00AD2C4C" w:rsidRPr="006C309D" w:rsidRDefault="005338C7" w:rsidP="00AC115E">
      <w:pPr>
        <w:keepLines/>
        <w:jc w:val="center"/>
        <w:rPr>
          <w:b/>
          <w:sz w:val="24"/>
          <w:lang w:val="pt-PT"/>
        </w:rPr>
      </w:pPr>
      <w:r>
        <w:rPr>
          <w:b/>
          <w:lang w:val="pt-PT"/>
        </w:rPr>
        <w:t>1ª data de exame (</w:t>
      </w:r>
      <w:r w:rsidR="00592753">
        <w:rPr>
          <w:b/>
          <w:lang w:val="pt-PT"/>
        </w:rPr>
        <w:t xml:space="preserve">3 de </w:t>
      </w:r>
      <w:proofErr w:type="gramStart"/>
      <w:r w:rsidR="00592753">
        <w:rPr>
          <w:b/>
          <w:lang w:val="pt-PT"/>
        </w:rPr>
        <w:t>Jul</w:t>
      </w:r>
      <w:r w:rsidR="008A7FD5">
        <w:rPr>
          <w:b/>
          <w:lang w:val="pt-PT"/>
        </w:rPr>
        <w:t>ho</w:t>
      </w:r>
      <w:proofErr w:type="gramEnd"/>
      <w:r w:rsidR="008A7FD5">
        <w:rPr>
          <w:b/>
          <w:lang w:val="pt-PT"/>
        </w:rPr>
        <w:t xml:space="preserve"> de 2020</w:t>
      </w:r>
      <w:r w:rsidR="00AD2C4C">
        <w:rPr>
          <w:b/>
          <w:lang w:val="pt-PT"/>
        </w:rPr>
        <w:t>)</w:t>
      </w:r>
    </w:p>
    <w:p w:rsidR="00AD2C4C" w:rsidRDefault="00AD2C4C" w:rsidP="00AC115E">
      <w:pPr>
        <w:keepLines/>
        <w:jc w:val="center"/>
        <w:rPr>
          <w:b/>
          <w:sz w:val="24"/>
          <w:lang w:val="pt-PT"/>
        </w:rPr>
      </w:pPr>
    </w:p>
    <w:p w:rsidR="00AD2C4C" w:rsidRDefault="00AD2C4C" w:rsidP="00AC115E">
      <w:pPr>
        <w:pStyle w:val="Heading1"/>
        <w:keepLines/>
        <w:rPr>
          <w:lang w:val="pt-PT"/>
        </w:rPr>
      </w:pPr>
      <w:r>
        <w:rPr>
          <w:lang w:val="pt-PT"/>
        </w:rPr>
        <w:t>Introdução e planeamento de um inventário florestal</w:t>
      </w:r>
    </w:p>
    <w:p w:rsidR="00FC7116" w:rsidRDefault="00FC7116" w:rsidP="00FC7116">
      <w:pPr>
        <w:pStyle w:val="Heading2"/>
        <w:rPr>
          <w:lang w:val="pt-PT"/>
        </w:rPr>
      </w:pPr>
      <w:r>
        <w:rPr>
          <w:lang w:val="pt-PT"/>
        </w:rPr>
        <w:t>Elementos a recolher num inventário florestal</w:t>
      </w:r>
    </w:p>
    <w:p w:rsidR="00592753" w:rsidRDefault="00592753" w:rsidP="00AC115E">
      <w:pPr>
        <w:pStyle w:val="Heading2"/>
        <w:keepLines/>
        <w:numPr>
          <w:ilvl w:val="0"/>
          <w:numId w:val="0"/>
        </w:numPr>
        <w:rPr>
          <w:lang w:val="pt-PT"/>
        </w:rPr>
      </w:pPr>
      <w:r w:rsidRPr="00592753">
        <w:rPr>
          <w:lang w:val="pt-PT"/>
        </w:rPr>
        <w:t xml:space="preserve">Durante um inventário florestal podem ser recolhidos elementos de caracter diferente. </w:t>
      </w:r>
    </w:p>
    <w:p w:rsidR="00091548" w:rsidRDefault="00592753" w:rsidP="00FC7116">
      <w:pPr>
        <w:pStyle w:val="Heading3"/>
        <w:ind w:left="284"/>
        <w:rPr>
          <w:lang w:val="pt-PT"/>
        </w:rPr>
      </w:pPr>
      <w:r w:rsidRPr="00592753">
        <w:rPr>
          <w:lang w:val="pt-PT"/>
        </w:rPr>
        <w:t>Diga quais os principais elementos de um inventário florestal e discuta a importância relativa que se dá a cada um deles de acordo com os objetivos de um inventário parti</w:t>
      </w:r>
      <w:r w:rsidR="00091548">
        <w:rPr>
          <w:lang w:val="pt-PT"/>
        </w:rPr>
        <w:t>cular</w:t>
      </w:r>
    </w:p>
    <w:p w:rsidR="00592753" w:rsidRPr="00592753" w:rsidRDefault="00592753" w:rsidP="00FC7116">
      <w:pPr>
        <w:pStyle w:val="Heading3"/>
        <w:ind w:left="284"/>
        <w:rPr>
          <w:lang w:val="pt-PT"/>
        </w:rPr>
      </w:pPr>
      <w:r w:rsidRPr="00592753">
        <w:rPr>
          <w:lang w:val="pt-PT"/>
        </w:rPr>
        <w:t>Concretize com dois exemplos.</w:t>
      </w:r>
    </w:p>
    <w:p w:rsidR="00091548" w:rsidRDefault="00091548" w:rsidP="00AC115E">
      <w:pPr>
        <w:pStyle w:val="Heading2"/>
        <w:keepLines/>
        <w:rPr>
          <w:lang w:val="pt-PT"/>
        </w:rPr>
      </w:pPr>
      <w:r>
        <w:rPr>
          <w:lang w:val="pt-PT"/>
        </w:rPr>
        <w:t>Seleção do esquema de amostragem para um inventário florestal</w:t>
      </w:r>
    </w:p>
    <w:p w:rsidR="00091548" w:rsidRDefault="00091548" w:rsidP="00AC115E">
      <w:pPr>
        <w:keepLines/>
        <w:rPr>
          <w:lang w:val="pt-PT"/>
        </w:rPr>
      </w:pPr>
      <w:r w:rsidRPr="00091548">
        <w:rPr>
          <w:lang w:val="pt-PT"/>
        </w:rPr>
        <w:t xml:space="preserve">Suponha que necessita de planear a amostragem de duas matas de eucalipto, ambas constituídas pelo mesmo número de árvores de cada um de 3 clones. O objetivo é calcular o volume total em pé de cada mata. Na mata A, os clones encontram-se misturados aleatoriamente pé a pé e na mata B encontram-se agrupados em 3 manchas, cada uma constituída apenas por um clone. </w:t>
      </w:r>
    </w:p>
    <w:p w:rsidR="00091548" w:rsidRDefault="00091548" w:rsidP="00FC7116">
      <w:pPr>
        <w:pStyle w:val="Heading3"/>
        <w:keepLines/>
        <w:ind w:left="284"/>
        <w:rPr>
          <w:lang w:val="pt-PT"/>
        </w:rPr>
      </w:pPr>
      <w:r>
        <w:rPr>
          <w:lang w:val="pt-PT"/>
        </w:rPr>
        <w:t xml:space="preserve">Selecione </w:t>
      </w:r>
      <w:r w:rsidRPr="00091548">
        <w:rPr>
          <w:lang w:val="pt-PT"/>
        </w:rPr>
        <w:t>quais os esquemas de amostragem que utiliza</w:t>
      </w:r>
      <w:r>
        <w:rPr>
          <w:lang w:val="pt-PT"/>
        </w:rPr>
        <w:t xml:space="preserve">ria </w:t>
      </w:r>
      <w:r w:rsidR="00FC7116">
        <w:rPr>
          <w:lang w:val="pt-PT"/>
        </w:rPr>
        <w:t>para cada uma das</w:t>
      </w:r>
      <w:bookmarkStart w:id="0" w:name="_GoBack"/>
      <w:bookmarkEnd w:id="0"/>
      <w:r>
        <w:rPr>
          <w:lang w:val="pt-PT"/>
        </w:rPr>
        <w:t xml:space="preserve"> matas A e B</w:t>
      </w:r>
    </w:p>
    <w:p w:rsidR="00091548" w:rsidRDefault="00091548" w:rsidP="00FC7116">
      <w:pPr>
        <w:pStyle w:val="Heading3"/>
        <w:keepLines/>
        <w:ind w:left="284"/>
        <w:rPr>
          <w:lang w:val="pt-PT"/>
        </w:rPr>
      </w:pPr>
      <w:r>
        <w:rPr>
          <w:lang w:val="pt-PT"/>
        </w:rPr>
        <w:t>Justifique a resposta que deu na alínea anterior</w:t>
      </w:r>
    </w:p>
    <w:p w:rsidR="00AC115E" w:rsidRPr="00AC115E" w:rsidRDefault="00AC115E" w:rsidP="00AC115E">
      <w:pPr>
        <w:pStyle w:val="Heading2"/>
        <w:rPr>
          <w:lang w:val="pt-PT"/>
        </w:rPr>
      </w:pPr>
      <w:r w:rsidRPr="00AC115E">
        <w:rPr>
          <w:lang w:val="pt-PT"/>
        </w:rPr>
        <w:t>Variáveis dendrométricas</w:t>
      </w:r>
    </w:p>
    <w:p w:rsidR="00AC115E" w:rsidRPr="00AC115E" w:rsidRDefault="00AC115E" w:rsidP="00FC7116">
      <w:pPr>
        <w:pStyle w:val="Heading3"/>
        <w:ind w:left="284"/>
        <w:rPr>
          <w:lang w:val="pt-PT"/>
        </w:rPr>
      </w:pPr>
      <w:r w:rsidRPr="00AC115E">
        <w:rPr>
          <w:lang w:val="pt-PT"/>
        </w:rPr>
        <w:t>Defina variável dendrométrica, explicando a diferença entre variáveis dendrométricas da árvore e do povoamento (ou por unidade de área)</w:t>
      </w:r>
    </w:p>
    <w:p w:rsidR="00AC115E" w:rsidRPr="00AC115E" w:rsidRDefault="00AC115E" w:rsidP="00FC7116">
      <w:pPr>
        <w:pStyle w:val="Heading3"/>
        <w:ind w:left="284"/>
        <w:rPr>
          <w:lang w:val="pt-PT"/>
        </w:rPr>
      </w:pPr>
      <w:r w:rsidRPr="00AC115E">
        <w:rPr>
          <w:lang w:val="pt-PT"/>
        </w:rPr>
        <w:t>As variáveis dendrométricas da árvore podem ser avaliadas por medição direta, medição indireta ou estimação. Diga, recorrendo a um exemplo, o que entende por cada um destes processos de avaliação de variáveis dendrométricas da árvore</w:t>
      </w:r>
    </w:p>
    <w:p w:rsidR="00AD2C4C" w:rsidRDefault="008A7FD5" w:rsidP="00AC115E">
      <w:pPr>
        <w:pStyle w:val="Heading1"/>
        <w:keepLines/>
        <w:rPr>
          <w:lang w:val="pt-PT"/>
        </w:rPr>
      </w:pPr>
      <w:r>
        <w:rPr>
          <w:lang w:val="pt-PT"/>
        </w:rPr>
        <w:t xml:space="preserve">Avaliação do volume por </w:t>
      </w:r>
      <w:proofErr w:type="spellStart"/>
      <w:r>
        <w:rPr>
          <w:lang w:val="pt-PT"/>
        </w:rPr>
        <w:t>ha</w:t>
      </w:r>
      <w:proofErr w:type="spellEnd"/>
    </w:p>
    <w:p w:rsidR="00AC115E" w:rsidRPr="00AC115E" w:rsidRDefault="00AC115E" w:rsidP="00AC115E">
      <w:pPr>
        <w:pStyle w:val="Heading2"/>
        <w:rPr>
          <w:lang w:val="pt-PT"/>
        </w:rPr>
      </w:pPr>
      <w:r w:rsidRPr="00AC115E">
        <w:rPr>
          <w:lang w:val="pt-PT"/>
        </w:rPr>
        <w:t>A seleção da forma e tipo das parcelas de amostragem são duas das decisões a tomar durante o planeamento de um inventário florestal.</w:t>
      </w:r>
    </w:p>
    <w:p w:rsidR="00AC115E" w:rsidRPr="00AC115E" w:rsidRDefault="00AC115E" w:rsidP="00FC7116">
      <w:pPr>
        <w:pStyle w:val="Heading3"/>
        <w:ind w:left="284"/>
        <w:rPr>
          <w:lang w:val="pt-PT"/>
        </w:rPr>
      </w:pPr>
      <w:r w:rsidRPr="00AC115E">
        <w:rPr>
          <w:lang w:val="pt-PT"/>
        </w:rPr>
        <w:t>Diga quais as formas que as parcelas de inventário podem ter, discutindo as respetivas vantagens e inconvenientes</w:t>
      </w:r>
    </w:p>
    <w:p w:rsidR="00AC115E" w:rsidRPr="00AC115E" w:rsidRDefault="00AC115E" w:rsidP="00FC7116">
      <w:pPr>
        <w:pStyle w:val="Heading3"/>
        <w:ind w:left="284"/>
        <w:rPr>
          <w:lang w:val="pt-PT"/>
        </w:rPr>
      </w:pPr>
      <w:r w:rsidRPr="00AC115E">
        <w:rPr>
          <w:lang w:val="pt-PT"/>
        </w:rPr>
        <w:t>Quais os tipos de parcelas de inventário que conhece? Para cada um dos tipos de parcelas que indicou, diga como faz a expansão ao hectare do valor de uma variável calculada para a parcela.</w:t>
      </w:r>
    </w:p>
    <w:p w:rsidR="00AC115E" w:rsidRPr="000B04A2" w:rsidRDefault="00AC115E" w:rsidP="00AC115E">
      <w:pPr>
        <w:pStyle w:val="Heading2"/>
        <w:keepLines/>
        <w:spacing w:before="360"/>
        <w:rPr>
          <w:lang w:val="pt-PT"/>
        </w:rPr>
      </w:pPr>
      <w:r w:rsidRPr="000B04A2">
        <w:rPr>
          <w:lang w:val="pt-PT"/>
        </w:rPr>
        <w:t>Avaliação do volume com base em árvores modelo</w:t>
      </w:r>
    </w:p>
    <w:p w:rsidR="00AC115E" w:rsidRPr="000B04A2" w:rsidRDefault="00AC115E" w:rsidP="00FC7116">
      <w:pPr>
        <w:pStyle w:val="Heading3"/>
        <w:keepLines/>
        <w:tabs>
          <w:tab w:val="clear" w:pos="927"/>
          <w:tab w:val="num" w:pos="851"/>
        </w:tabs>
        <w:ind w:left="284"/>
        <w:rPr>
          <w:lang w:val="pt-PT"/>
        </w:rPr>
      </w:pPr>
      <w:r w:rsidRPr="000B04A2">
        <w:rPr>
          <w:lang w:val="pt-PT"/>
        </w:rPr>
        <w:t>Explique o conceito de árvore modelo</w:t>
      </w:r>
    </w:p>
    <w:p w:rsidR="00AC115E" w:rsidRPr="000B04A2" w:rsidRDefault="00AC115E" w:rsidP="00FC7116">
      <w:pPr>
        <w:pStyle w:val="Heading3"/>
        <w:keepLines/>
        <w:tabs>
          <w:tab w:val="clear" w:pos="927"/>
          <w:tab w:val="num" w:pos="851"/>
        </w:tabs>
        <w:ind w:left="284"/>
        <w:rPr>
          <w:lang w:val="pt-PT"/>
        </w:rPr>
      </w:pPr>
      <w:r w:rsidRPr="000B04A2">
        <w:rPr>
          <w:lang w:val="pt-PT"/>
        </w:rPr>
        <w:t>Explique como se calcula o volume de uma parcela de amostragem pelo método da árvore modelo única. Acha que este método é adequado para avaliar o volume por categorias de aproveitamento num pinhal irregular? Justifique.</w:t>
      </w:r>
    </w:p>
    <w:p w:rsidR="00AC115E" w:rsidRPr="000B04A2" w:rsidRDefault="00AC115E" w:rsidP="00FC7116">
      <w:pPr>
        <w:pStyle w:val="Heading3"/>
        <w:keepLines/>
        <w:tabs>
          <w:tab w:val="clear" w:pos="927"/>
          <w:tab w:val="num" w:pos="851"/>
        </w:tabs>
        <w:ind w:left="284"/>
        <w:rPr>
          <w:lang w:val="pt-PT"/>
        </w:rPr>
      </w:pPr>
      <w:r w:rsidRPr="000B04A2">
        <w:rPr>
          <w:lang w:val="pt-PT"/>
        </w:rPr>
        <w:lastRenderedPageBreak/>
        <w:t xml:space="preserve">Explique como se selecionam as árvores modelo pelo método de </w:t>
      </w:r>
      <w:proofErr w:type="spellStart"/>
      <w:r w:rsidRPr="000B04A2">
        <w:rPr>
          <w:lang w:val="pt-PT"/>
        </w:rPr>
        <w:t>Draudt</w:t>
      </w:r>
      <w:proofErr w:type="spellEnd"/>
      <w:r w:rsidRPr="000B04A2">
        <w:rPr>
          <w:lang w:val="pt-PT"/>
        </w:rPr>
        <w:t xml:space="preserve"> modificado pelos Serviços Florestais. Explique como pode avaliar o volume de uma parcela se utilizar este método para selecionar árvores modelo de altura.</w:t>
      </w:r>
    </w:p>
    <w:p w:rsidR="00AC115E" w:rsidRPr="000B04A2" w:rsidRDefault="00AC115E" w:rsidP="00AC115E">
      <w:pPr>
        <w:pStyle w:val="Heading2"/>
        <w:keepLines/>
        <w:spacing w:before="360"/>
        <w:rPr>
          <w:lang w:val="pt-PT"/>
        </w:rPr>
      </w:pPr>
      <w:r w:rsidRPr="000B04A2">
        <w:rPr>
          <w:lang w:val="pt-PT"/>
        </w:rPr>
        <w:t xml:space="preserve">Avaliação da área basal pelo método de </w:t>
      </w:r>
      <w:proofErr w:type="spellStart"/>
      <w:r w:rsidRPr="000B04A2">
        <w:rPr>
          <w:lang w:val="pt-PT"/>
        </w:rPr>
        <w:t>Bitterlich</w:t>
      </w:r>
      <w:proofErr w:type="spellEnd"/>
    </w:p>
    <w:p w:rsidR="00AC115E" w:rsidRPr="000B04A2" w:rsidRDefault="00AC115E" w:rsidP="00FC7116">
      <w:pPr>
        <w:pStyle w:val="Heading3"/>
        <w:keepLines/>
        <w:tabs>
          <w:tab w:val="clear" w:pos="927"/>
          <w:tab w:val="num" w:pos="851"/>
        </w:tabs>
        <w:ind w:left="0"/>
        <w:rPr>
          <w:lang w:val="pt-PT"/>
        </w:rPr>
      </w:pPr>
      <w:r w:rsidRPr="000B04A2">
        <w:rPr>
          <w:lang w:val="pt-PT"/>
        </w:rPr>
        <w:t xml:space="preserve">Explique o princípio em que se baseia a avaliação da área basal por </w:t>
      </w:r>
      <w:proofErr w:type="spellStart"/>
      <w:r w:rsidRPr="000B04A2">
        <w:rPr>
          <w:lang w:val="pt-PT"/>
        </w:rPr>
        <w:t>ha</w:t>
      </w:r>
      <w:proofErr w:type="spellEnd"/>
      <w:r w:rsidRPr="000B04A2">
        <w:rPr>
          <w:lang w:val="pt-PT"/>
        </w:rPr>
        <w:t xml:space="preserve"> pelo método de </w:t>
      </w:r>
      <w:proofErr w:type="spellStart"/>
      <w:r w:rsidRPr="000B04A2">
        <w:rPr>
          <w:lang w:val="pt-PT"/>
        </w:rPr>
        <w:t>Bitterlich</w:t>
      </w:r>
      <w:proofErr w:type="spellEnd"/>
    </w:p>
    <w:p w:rsidR="00AC115E" w:rsidRPr="000B04A2" w:rsidRDefault="00AC115E" w:rsidP="00FC7116">
      <w:pPr>
        <w:pStyle w:val="Heading3"/>
        <w:keepLines/>
        <w:tabs>
          <w:tab w:val="clear" w:pos="927"/>
          <w:tab w:val="num" w:pos="851"/>
        </w:tabs>
        <w:ind w:left="0"/>
        <w:rPr>
          <w:lang w:val="pt-PT"/>
        </w:rPr>
      </w:pPr>
      <w:r w:rsidRPr="000B04A2">
        <w:rPr>
          <w:lang w:val="pt-PT"/>
        </w:rPr>
        <w:t xml:space="preserve">Suponha que está a fazer a avaliação da área basal pelo método de </w:t>
      </w:r>
      <w:proofErr w:type="spellStart"/>
      <w:r w:rsidRPr="000B04A2">
        <w:rPr>
          <w:lang w:val="pt-PT"/>
        </w:rPr>
        <w:t>Bitterlich</w:t>
      </w:r>
      <w:proofErr w:type="spellEnd"/>
      <w:r w:rsidRPr="000B04A2">
        <w:rPr>
          <w:lang w:val="pt-PT"/>
        </w:rPr>
        <w:t xml:space="preserve"> com o facto k=1 (k=2500(l/r)</w:t>
      </w:r>
      <w:r w:rsidRPr="000B04A2">
        <w:rPr>
          <w:vertAlign w:val="superscript"/>
          <w:lang w:val="pt-PT"/>
        </w:rPr>
        <w:t>2</w:t>
      </w:r>
      <w:r w:rsidRPr="000B04A2">
        <w:rPr>
          <w:lang w:val="pt-PT"/>
        </w:rPr>
        <w:t>). Diga, justificando, quais das seguintes afirmações estão corretas:</w:t>
      </w:r>
    </w:p>
    <w:p w:rsidR="00AC115E" w:rsidRPr="000B04A2" w:rsidRDefault="00AC115E" w:rsidP="00FC7116">
      <w:pPr>
        <w:keepLines/>
        <w:rPr>
          <w:lang w:val="pt-PT"/>
        </w:rPr>
      </w:pPr>
      <w:r w:rsidRPr="000B04A2">
        <w:rPr>
          <w:lang w:val="pt-PT"/>
        </w:rPr>
        <w:t xml:space="preserve">1. Uma árvore com 20 cm de </w:t>
      </w:r>
      <w:proofErr w:type="spellStart"/>
      <w:r w:rsidRPr="000B04A2">
        <w:rPr>
          <w:lang w:val="pt-PT"/>
        </w:rPr>
        <w:t>dap</w:t>
      </w:r>
      <w:proofErr w:type="spellEnd"/>
      <w:r w:rsidRPr="000B04A2">
        <w:rPr>
          <w:lang w:val="pt-PT"/>
        </w:rPr>
        <w:t>, situada a 10 m já não é contada.</w:t>
      </w:r>
    </w:p>
    <w:p w:rsidR="00AC115E" w:rsidRPr="000B04A2" w:rsidRDefault="00AC115E" w:rsidP="00FC7116">
      <w:pPr>
        <w:keepLines/>
        <w:rPr>
          <w:lang w:val="pt-PT"/>
        </w:rPr>
      </w:pPr>
      <w:r w:rsidRPr="000B04A2">
        <w:rPr>
          <w:lang w:val="pt-PT"/>
        </w:rPr>
        <w:t xml:space="preserve">2. Uma árvore com 20 cm de </w:t>
      </w:r>
      <w:proofErr w:type="spellStart"/>
      <w:r w:rsidRPr="000B04A2">
        <w:rPr>
          <w:lang w:val="pt-PT"/>
        </w:rPr>
        <w:t>dap</w:t>
      </w:r>
      <w:proofErr w:type="spellEnd"/>
      <w:r w:rsidRPr="000B04A2">
        <w:rPr>
          <w:lang w:val="pt-PT"/>
        </w:rPr>
        <w:t xml:space="preserve">, situada a 7 </w:t>
      </w:r>
      <w:proofErr w:type="gramStart"/>
      <w:r w:rsidRPr="000B04A2">
        <w:rPr>
          <w:lang w:val="pt-PT"/>
        </w:rPr>
        <w:t>m</w:t>
      </w:r>
      <w:proofErr w:type="gramEnd"/>
      <w:r w:rsidRPr="000B04A2">
        <w:rPr>
          <w:lang w:val="pt-PT"/>
        </w:rPr>
        <w:t xml:space="preserve"> é vista na posição limite.</w:t>
      </w:r>
    </w:p>
    <w:p w:rsidR="00AC115E" w:rsidRPr="000B04A2" w:rsidRDefault="00AC115E" w:rsidP="00FC7116">
      <w:pPr>
        <w:keepLines/>
        <w:rPr>
          <w:lang w:val="pt-PT"/>
        </w:rPr>
      </w:pPr>
      <w:r w:rsidRPr="000B04A2">
        <w:rPr>
          <w:lang w:val="pt-PT"/>
        </w:rPr>
        <w:t>3. Uma árvore com 40 cm nunca é contada.</w:t>
      </w:r>
    </w:p>
    <w:p w:rsidR="00AC115E" w:rsidRPr="000B04A2" w:rsidRDefault="00AC115E" w:rsidP="00FC7116">
      <w:pPr>
        <w:keepLines/>
        <w:rPr>
          <w:lang w:val="pt-PT"/>
        </w:rPr>
      </w:pPr>
      <w:r w:rsidRPr="000B04A2">
        <w:rPr>
          <w:lang w:val="pt-PT"/>
        </w:rPr>
        <w:t>4. Uma árvore com 15 cm, situada a 5m não é contada.</w:t>
      </w:r>
    </w:p>
    <w:p w:rsidR="00AC115E" w:rsidRPr="000B04A2" w:rsidRDefault="00AC115E" w:rsidP="00FC7116">
      <w:pPr>
        <w:pStyle w:val="Heading3"/>
        <w:keepLines/>
        <w:tabs>
          <w:tab w:val="clear" w:pos="927"/>
          <w:tab w:val="num" w:pos="851"/>
        </w:tabs>
        <w:ind w:left="0"/>
        <w:rPr>
          <w:lang w:val="pt-PT"/>
        </w:rPr>
      </w:pPr>
      <w:r w:rsidRPr="000B04A2">
        <w:rPr>
          <w:lang w:val="pt-PT"/>
        </w:rPr>
        <w:t xml:space="preserve">Quais as vantagens e desvantagens do método de </w:t>
      </w:r>
      <w:proofErr w:type="spellStart"/>
      <w:r w:rsidRPr="000B04A2">
        <w:rPr>
          <w:lang w:val="pt-PT"/>
        </w:rPr>
        <w:t>Bitterlich</w:t>
      </w:r>
      <w:proofErr w:type="spellEnd"/>
      <w:r w:rsidRPr="000B04A2">
        <w:rPr>
          <w:lang w:val="pt-PT"/>
        </w:rPr>
        <w:t xml:space="preserve"> para a avaliação da área basal por </w:t>
      </w:r>
      <w:proofErr w:type="spellStart"/>
      <w:r w:rsidRPr="000B04A2">
        <w:rPr>
          <w:lang w:val="pt-PT"/>
        </w:rPr>
        <w:t>ha</w:t>
      </w:r>
      <w:proofErr w:type="spellEnd"/>
      <w:r w:rsidRPr="000B04A2">
        <w:rPr>
          <w:lang w:val="pt-PT"/>
        </w:rPr>
        <w:t>, em relação ao método tradicional (parcelas).</w:t>
      </w:r>
    </w:p>
    <w:p w:rsidR="00AD2C4C" w:rsidRDefault="00AD2C4C" w:rsidP="00AC115E">
      <w:pPr>
        <w:pStyle w:val="Style1"/>
        <w:keepLines/>
        <w:tabs>
          <w:tab w:val="left" w:pos="284"/>
        </w:tabs>
        <w:spacing w:before="120" w:line="240" w:lineRule="auto"/>
        <w:rPr>
          <w:lang w:val="pt-PT"/>
        </w:rPr>
      </w:pPr>
    </w:p>
    <w:p w:rsidR="00AD2C4C" w:rsidRDefault="00AD2C4C" w:rsidP="00AC115E">
      <w:pPr>
        <w:pStyle w:val="Style1"/>
        <w:keepLines/>
        <w:tabs>
          <w:tab w:val="left" w:pos="284"/>
        </w:tabs>
        <w:spacing w:before="120" w:line="240" w:lineRule="auto"/>
        <w:rPr>
          <w:lang w:val="pt-PT"/>
        </w:rPr>
      </w:pPr>
    </w:p>
    <w:p w:rsidR="00FC7116" w:rsidRDefault="00FC7116" w:rsidP="00AC115E">
      <w:pPr>
        <w:pStyle w:val="Style1"/>
        <w:keepLines/>
        <w:tabs>
          <w:tab w:val="left" w:pos="284"/>
        </w:tabs>
        <w:spacing w:before="120" w:line="240" w:lineRule="auto"/>
        <w:rPr>
          <w:lang w:val="pt-PT"/>
        </w:rPr>
      </w:pPr>
    </w:p>
    <w:p w:rsidR="00AD2C4C" w:rsidRDefault="00AD2C4C" w:rsidP="00AC115E">
      <w:pPr>
        <w:keepLines/>
        <w:jc w:val="right"/>
        <w:rPr>
          <w:b/>
          <w:lang w:val="pt-PT"/>
        </w:rPr>
      </w:pPr>
      <w:r>
        <w:rPr>
          <w:b/>
          <w:lang w:val="pt-PT"/>
        </w:rPr>
        <w:t>PENSE BEM ANTES DE RESPONDER …</w:t>
      </w:r>
    </w:p>
    <w:p w:rsidR="00AD2C4C" w:rsidRDefault="00AD2C4C" w:rsidP="00AC115E">
      <w:pPr>
        <w:keepLines/>
        <w:jc w:val="right"/>
      </w:pPr>
      <w:r>
        <w:rPr>
          <w:b/>
        </w:rPr>
        <w:t>BOA SORTE!</w:t>
      </w:r>
    </w:p>
    <w:p w:rsidR="00AD2C4C" w:rsidRDefault="00AD2C4C" w:rsidP="00AC115E">
      <w:pPr>
        <w:keepLines/>
      </w:pPr>
    </w:p>
    <w:sectPr w:rsidR="00AD2C4C" w:rsidSect="00FC7116">
      <w:pgSz w:w="11907" w:h="16840" w:code="9"/>
      <w:pgMar w:top="1701" w:right="1134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F7365"/>
    <w:multiLevelType w:val="hybridMultilevel"/>
    <w:tmpl w:val="549C4F32"/>
    <w:lvl w:ilvl="0" w:tplc="6EC4B7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0A19"/>
    <w:multiLevelType w:val="hybridMultilevel"/>
    <w:tmpl w:val="302EC308"/>
    <w:lvl w:ilvl="0" w:tplc="42508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47369"/>
    <w:multiLevelType w:val="hybridMultilevel"/>
    <w:tmpl w:val="829E5024"/>
    <w:lvl w:ilvl="0" w:tplc="2460D842">
      <w:start w:val="1"/>
      <w:numFmt w:val="bullet"/>
      <w:pStyle w:val="ListParagraph"/>
      <w:lvlText w:val=""/>
      <w:lvlJc w:val="left"/>
      <w:pPr>
        <w:ind w:left="1428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FC6891"/>
    <w:multiLevelType w:val="multilevel"/>
    <w:tmpl w:val="E8440F1A"/>
    <w:lvl w:ilvl="0">
      <w:start w:val="1"/>
      <w:numFmt w:val="decimal"/>
      <w:pStyle w:val="sub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F79520F"/>
    <w:multiLevelType w:val="multilevel"/>
    <w:tmpl w:val="A9164E80"/>
    <w:lvl w:ilvl="0">
      <w:start w:val="1"/>
      <w:numFmt w:val="decimal"/>
      <w:pStyle w:val="BodyTextIndent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24E52940"/>
    <w:multiLevelType w:val="multilevel"/>
    <w:tmpl w:val="FAFE980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Heading3"/>
      <w:lvlText w:val="%3)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34931B4"/>
    <w:multiLevelType w:val="hybridMultilevel"/>
    <w:tmpl w:val="5E02CF2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B4E0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5B79AE"/>
    <w:multiLevelType w:val="multilevel"/>
    <w:tmpl w:val="B6741D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BE05D94"/>
    <w:multiLevelType w:val="hybridMultilevel"/>
    <w:tmpl w:val="7B5E4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508B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8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2869E7"/>
    <w:multiLevelType w:val="singleLevel"/>
    <w:tmpl w:val="1D1AC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2B"/>
    <w:rsid w:val="00091548"/>
    <w:rsid w:val="000E05CA"/>
    <w:rsid w:val="001A56A3"/>
    <w:rsid w:val="001D19E9"/>
    <w:rsid w:val="001F7844"/>
    <w:rsid w:val="002C563F"/>
    <w:rsid w:val="003B5023"/>
    <w:rsid w:val="003C3632"/>
    <w:rsid w:val="004527EF"/>
    <w:rsid w:val="005338C7"/>
    <w:rsid w:val="00592753"/>
    <w:rsid w:val="005D529B"/>
    <w:rsid w:val="006A14C0"/>
    <w:rsid w:val="006C309D"/>
    <w:rsid w:val="00732D17"/>
    <w:rsid w:val="007829AF"/>
    <w:rsid w:val="007E0517"/>
    <w:rsid w:val="008A7FD5"/>
    <w:rsid w:val="00927FB1"/>
    <w:rsid w:val="00A9242B"/>
    <w:rsid w:val="00AA0587"/>
    <w:rsid w:val="00AA094A"/>
    <w:rsid w:val="00AC115E"/>
    <w:rsid w:val="00AD2C4C"/>
    <w:rsid w:val="00AD6F7E"/>
    <w:rsid w:val="00B017A3"/>
    <w:rsid w:val="00BB2CE8"/>
    <w:rsid w:val="00BE317C"/>
    <w:rsid w:val="00C5205E"/>
    <w:rsid w:val="00C670E6"/>
    <w:rsid w:val="00C93D68"/>
    <w:rsid w:val="00D47DAB"/>
    <w:rsid w:val="00E447C6"/>
    <w:rsid w:val="00E47908"/>
    <w:rsid w:val="00ED7D0E"/>
    <w:rsid w:val="00F807AA"/>
    <w:rsid w:val="00F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25C18"/>
  <w15:chartTrackingRefBased/>
  <w15:docId w15:val="{85925855-4A35-4F21-82CE-1726CED6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tabs>
        <w:tab w:val="left" w:pos="284"/>
      </w:tabs>
      <w:spacing w:before="120"/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5D529B"/>
    <w:pPr>
      <w:numPr>
        <w:ilvl w:val="1"/>
        <w:numId w:val="3"/>
      </w:numPr>
      <w:tabs>
        <w:tab w:val="clear" w:pos="284"/>
      </w:tabs>
      <w:spacing w:before="240"/>
      <w:ind w:left="578" w:hanging="578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3"/>
      </w:numPr>
      <w:tabs>
        <w:tab w:val="clear" w:pos="284"/>
        <w:tab w:val="left" w:pos="851"/>
      </w:tabs>
      <w:spacing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3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numPr>
        <w:numId w:val="1"/>
      </w:numPr>
      <w:tabs>
        <w:tab w:val="left" w:pos="284"/>
      </w:tabs>
      <w:spacing w:line="360" w:lineRule="auto"/>
    </w:pPr>
  </w:style>
  <w:style w:type="paragraph" w:styleId="BodyText">
    <w:name w:val="Body Text"/>
    <w:basedOn w:val="Normal"/>
    <w:pPr>
      <w:spacing w:line="360" w:lineRule="auto"/>
    </w:pPr>
  </w:style>
  <w:style w:type="paragraph" w:styleId="BodyTextIndent2">
    <w:name w:val="Body Text Indent 2"/>
    <w:basedOn w:val="Normal"/>
    <w:pPr>
      <w:ind w:left="454" w:hanging="454"/>
    </w:pPr>
  </w:style>
  <w:style w:type="paragraph" w:styleId="BodyTextIndent3">
    <w:name w:val="Body Text Indent 3"/>
    <w:basedOn w:val="Normal"/>
    <w:pPr>
      <w:ind w:left="454" w:hanging="454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ubttulo1">
    <w:name w:val="subtítulo 1"/>
    <w:basedOn w:val="Normal"/>
    <w:pPr>
      <w:numPr>
        <w:numId w:val="2"/>
      </w:numPr>
      <w:tabs>
        <w:tab w:val="clear" w:pos="284"/>
      </w:tabs>
      <w:spacing w:before="0"/>
    </w:pPr>
  </w:style>
  <w:style w:type="paragraph" w:customStyle="1" w:styleId="Style1">
    <w:name w:val="Style1"/>
    <w:basedOn w:val="Normal"/>
    <w:pPr>
      <w:tabs>
        <w:tab w:val="clear" w:pos="284"/>
      </w:tabs>
      <w:spacing w:before="0" w:line="360" w:lineRule="auto"/>
    </w:pPr>
  </w:style>
  <w:style w:type="paragraph" w:styleId="ListParagraph">
    <w:name w:val="List Paragraph"/>
    <w:basedOn w:val="Normal"/>
    <w:uiPriority w:val="34"/>
    <w:qFormat/>
    <w:rsid w:val="005D529B"/>
    <w:pPr>
      <w:numPr>
        <w:numId w:val="11"/>
      </w:numPr>
      <w:ind w:left="92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BIOMETRIA FLORESTAL I – INVENTÁRIO FLORESTAL</vt:lpstr>
    </vt:vector>
  </TitlesOfParts>
  <Company>Ins. Sup. de Agronomia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BIOMETRIA FLORESTAL I – INVENTÁRIO FLORESTAL</dc:title>
  <dc:subject/>
  <dc:creator>Ins. Sup. de Agronomia</dc:creator>
  <cp:keywords/>
  <dc:description/>
  <cp:lastModifiedBy>Margarida</cp:lastModifiedBy>
  <cp:revision>3</cp:revision>
  <cp:lastPrinted>2008-06-03T21:13:00Z</cp:lastPrinted>
  <dcterms:created xsi:type="dcterms:W3CDTF">2020-07-02T22:22:00Z</dcterms:created>
  <dcterms:modified xsi:type="dcterms:W3CDTF">2020-07-02T23:07:00Z</dcterms:modified>
</cp:coreProperties>
</file>